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附件：</w:t>
      </w:r>
    </w:p>
    <w:p>
      <w:pPr>
        <w:jc w:val="left"/>
        <w:rPr>
          <w:rFonts w:hint="eastAsia" w:ascii="仿宋" w:hAnsi="仿宋" w:eastAsia="仿宋"/>
          <w:sz w:val="15"/>
          <w:szCs w:val="15"/>
        </w:rPr>
      </w:pPr>
    </w:p>
    <w:p>
      <w:pPr>
        <w:ind w:firstLine="560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sz w:val="32"/>
          <w:szCs w:val="32"/>
        </w:rPr>
        <w:t>进口废纸政策导向及效应研讨会</w:t>
      </w:r>
      <w:r>
        <w:rPr>
          <w:rFonts w:hint="eastAsia" w:ascii="仿宋" w:hAnsi="仿宋" w:eastAsia="仿宋"/>
          <w:sz w:val="32"/>
          <w:szCs w:val="32"/>
        </w:rPr>
        <w:t>参会回执表</w:t>
      </w:r>
    </w:p>
    <w:bookmarkEnd w:id="0"/>
    <w:p>
      <w:pPr>
        <w:ind w:firstLine="560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3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39"/>
        <w:gridCol w:w="350"/>
        <w:gridCol w:w="551"/>
        <w:gridCol w:w="1723"/>
        <w:gridCol w:w="2600"/>
        <w:gridCol w:w="115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公司名称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地 址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4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参会人员信息</w:t>
            </w:r>
          </w:p>
        </w:tc>
        <w:tc>
          <w:tcPr>
            <w:tcW w:w="55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是否废纸分会会员     是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sym w:font="Wingdings 2" w:char="F030"/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       否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sym w:font="Wingdings 2" w:char="F03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姓名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职务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联系电话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微信号（重要）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37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37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37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962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如需宣传请与协会联系，联系人：胡佳伟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>010-59338256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 13146185493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项目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价格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规格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信息宣传台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8000元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信息台、椅子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35560</wp:posOffset>
                      </wp:positionV>
                      <wp:extent cx="123825" cy="114300"/>
                      <wp:effectExtent l="7620" t="7620" r="20955" b="11430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56.1pt;margin-top:2.8pt;height:9pt;width:9.75pt;z-index:251660288;mso-width-relative:page;mso-height-relative:page;" fillcolor="#FFFFFF" filled="t" stroked="t" coordsize="21600,21600" o:gfxdata="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u0JZ1AAAAAgB&#10;AAAPAAAAAAAAAAEAIAAAACIAAABkcnMvZG93bnJldi54bWxQSwECFAAUAAAACACHTuJAUZQ5jh8C&#10;AABlBAAADgAAAAAAAAABACAAAAAjAQAAZHJzL2Uyb0RvYy54bWxQSwUGAAAAAAYABgBZAQAAtAUA&#10;AAAA&#10;">
                      <v:path/>
                      <v:fill type="gradient" on="t" color2="#FFFFFF" angle="90" focus="100%" focussize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45085</wp:posOffset>
                      </wp:positionV>
                      <wp:extent cx="123825" cy="114300"/>
                      <wp:effectExtent l="7620" t="7620" r="20955" b="1143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7.35pt;margin-top:3.55pt;height:9pt;width:9.75pt;z-index:251659264;mso-width-relative:page;mso-height-relative:page;" fillcolor="#FFFFFF" filled="t" stroked="t" coordsize="21600,21600" o:gfxdata="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hKLD0wAAAAYB&#10;AAAPAAAAAAAAAAEAIAAAACIAAABkcnMvZG93bnJldi54bWxQSwECFAAUAAAACACHTuJALr4WJiAC&#10;AABlBAAADgAAAAAAAAABACAAAAAiAQAAZHJzL2Uyb0RvYy54bWxQSwUGAAAAAAYABgBZAQAAtAUA&#10;AAAA&#10;">
                      <v:path/>
                      <v:fill type="gradient" on="t" color2="#FFFFFF" angle="90" focus="100%" focussize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需要     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会议赞助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20000元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会议赞助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88900</wp:posOffset>
                      </wp:positionV>
                      <wp:extent cx="123825" cy="114300"/>
                      <wp:effectExtent l="7620" t="7620" r="20955" b="11430"/>
                      <wp:wrapNone/>
                      <wp:docPr id="10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61.35pt;margin-top:7pt;height:9pt;width:9.75pt;z-index:251662336;mso-width-relative:page;mso-height-relative:page;" fillcolor="#FFFFFF" filled="t" stroked="t" coordsize="21600,21600" o:gfxdata="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BCwPNQAAAAJ&#10;AQAADwAAAAAAAAABACAAAAAiAAAAZHJzL2Rvd25yZXYueG1sUEsBAhQAFAAAAAgAh07iQOPIHRUg&#10;AgAAZwQAAA4AAAAAAAAAAQAgAAAAIwEAAGRycy9lMm9Eb2MueG1sUEsFBgAAAAAGAAYAWQEAALUF&#10;AAAAAA==&#10;">
                      <v:path/>
                      <v:fill type="gradient" on="t" color2="#FFFFFF" angle="90" focus="100%" focussize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7620" t="7620" r="20955" b="11430"/>
                      <wp:wrapNone/>
                      <wp:docPr id="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8.85pt;margin-top:4.75pt;height:9pt;width:9.75pt;z-index:251661312;mso-width-relative:page;mso-height-relative:page;" fillcolor="#FFFFFF" filled="t" stroked="t" coordsize="21600,21600" o:gfxdata="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H2FBrTAAAA&#10;BgEAAA8AAAAAAAAAAQAgAAAAIgAAAGRycy9kb3ducmV2LnhtbFBLAQIUABQAAAAIAIdO4kBNQeYW&#10;IgIAAGcEAAAOAAAAAAAAAAEAIAAAACIBAABkcnMvZTJvRG9jLnhtbFBLBQYAAAAABgAGAFkBAAC2&#10;BQAAAAA=&#10;">
                      <v:path/>
                      <v:fill type="gradient" on="t" color2="#FFFFFF" angle="90" focus="100%" focussize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szCs w:val="21"/>
              </w:rPr>
              <w:t>需要     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宣传展架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Cs w:val="21"/>
              </w:rPr>
              <w:t>000元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企业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  <w:t>易拉宝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自行设计、制作。2m*2m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44450</wp:posOffset>
                      </wp:positionV>
                      <wp:extent cx="123825" cy="114300"/>
                      <wp:effectExtent l="7620" t="7620" r="20955" b="11430"/>
                      <wp:wrapNone/>
                      <wp:docPr id="12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9.6pt;margin-top:3.5pt;height:9pt;width:9.75pt;z-index:251663360;mso-width-relative:page;mso-height-relative:page;" fillcolor="#FFFFFF" filled="t" stroked="t" coordsize="21600,21600" o:gfxdata="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dAZC0wAAAAYB&#10;AAAPAAAAAAAAAAEAIAAAACIAAABkcnMvZG93bnJldi54bWxQSwECFAAUAAAACACHTuJAEEgIfSAC&#10;AABnBAAADgAAAAAAAAABACAAAAAiAQAAZHJzL2Uyb0RvYy54bWxQSwUGAAAAAAYABgBZAQAAtAUA&#10;AAAA&#10;">
                      <v:path/>
                      <v:fill type="gradient" on="t" color2="#FFFFFF" angle="90" focus="100%" focussize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63500</wp:posOffset>
                      </wp:positionV>
                      <wp:extent cx="123825" cy="114300"/>
                      <wp:effectExtent l="7620" t="7620" r="20955" b="11430"/>
                      <wp:wrapNone/>
                      <wp:docPr id="13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61.35pt;margin-top:5pt;height:9pt;width:9.75pt;z-index:251664384;mso-width-relative:page;mso-height-relative:page;" fillcolor="#FFFFFF" filled="t" stroked="t" coordsize="21600,21600" o:gfxdata="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fZSya1AAA&#10;AAkBAAAPAAAAAAAAAAEAIAAAACIAAABkcnMvZG93bnJldi54bWxQSwECFAAUAAAACACHTuJAEVIR&#10;ESICAABnBAAADgAAAAAAAAABACAAAAAjAQAAZHJzL2Uyb0RvYy54bWxQSwUGAAAAAAYABgBZAQAA&#10;twUAAAAA&#10;">
                      <v:path/>
                      <v:fill type="gradient" on="t" color2="#FFFFFF" angle="90" focus="100%" focussize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szCs w:val="21"/>
              </w:rPr>
              <w:t>需要     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962" w:type="dxa"/>
            <w:gridSpan w:val="8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报名联系人：胡佳伟  010-59338256  13146185493， 张莅莉  15650789972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请将《报名回执》回复到565105673@qq.com/hujiawei@crra.org.cn 以便更好地为您提供会务接待服务。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21236"/>
    <w:rsid w:val="41821236"/>
    <w:rsid w:val="6D7F6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2018-04-08T09:30:00Z</dcterms:created>
  <dc:creator>水如月-霜清</dc:creator>
  <cp:lastModifiedBy>水如月-霜清</cp:lastModifiedBy>
  <dcterms:modified xsi:type="dcterms:W3CDTF">2018-04-08T09:30:44Z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