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95" w:rsidRDefault="00620B95" w:rsidP="003700AF">
      <w:pPr>
        <w:adjustRightInd w:val="0"/>
        <w:snapToGrid w:val="0"/>
        <w:spacing w:line="360" w:lineRule="auto"/>
        <w:jc w:val="center"/>
        <w:rPr>
          <w:rFonts w:ascii="华文中宋" w:eastAsia="华文中宋" w:hAnsi="华文中宋" w:cs="Arial"/>
          <w:kern w:val="0"/>
          <w:sz w:val="44"/>
          <w:szCs w:val="32"/>
        </w:rPr>
      </w:pPr>
      <w:bookmarkStart w:id="0" w:name="OLE_LINK1"/>
      <w:bookmarkStart w:id="1" w:name="OLE_LINK2"/>
    </w:p>
    <w:p w:rsidR="00620B95" w:rsidRDefault="00620B95" w:rsidP="003700AF">
      <w:pPr>
        <w:adjustRightInd w:val="0"/>
        <w:snapToGrid w:val="0"/>
        <w:spacing w:line="360" w:lineRule="auto"/>
        <w:jc w:val="center"/>
        <w:rPr>
          <w:rFonts w:ascii="华文中宋" w:eastAsia="华文中宋" w:hAnsi="华文中宋" w:cs="Arial"/>
          <w:kern w:val="0"/>
          <w:sz w:val="44"/>
          <w:szCs w:val="32"/>
        </w:rPr>
      </w:pPr>
    </w:p>
    <w:p w:rsidR="003755E3" w:rsidRPr="00D10532" w:rsidRDefault="00620B95" w:rsidP="003700AF">
      <w:pPr>
        <w:adjustRightInd w:val="0"/>
        <w:snapToGrid w:val="0"/>
        <w:spacing w:line="360" w:lineRule="auto"/>
        <w:jc w:val="center"/>
        <w:rPr>
          <w:rFonts w:ascii="华文中宋" w:eastAsia="华文中宋" w:hAnsi="华文中宋" w:cs="Arial"/>
          <w:spacing w:val="-20"/>
          <w:kern w:val="0"/>
          <w:sz w:val="44"/>
          <w:szCs w:val="32"/>
        </w:rPr>
      </w:pPr>
      <w:r w:rsidRPr="00D10532">
        <w:rPr>
          <w:rFonts w:ascii="华文中宋" w:eastAsia="华文中宋" w:hAnsi="华文中宋" w:cs="Arial" w:hint="eastAsia"/>
          <w:spacing w:val="-20"/>
          <w:kern w:val="0"/>
          <w:sz w:val="44"/>
          <w:szCs w:val="32"/>
        </w:rPr>
        <w:t>在</w:t>
      </w:r>
      <w:bookmarkEnd w:id="0"/>
      <w:bookmarkEnd w:id="1"/>
      <w:r w:rsidR="00D10532" w:rsidRPr="00D10532">
        <w:rPr>
          <w:rFonts w:ascii="华文中宋" w:eastAsia="华文中宋" w:hAnsi="华文中宋" w:cs="Arial" w:hint="eastAsia"/>
          <w:spacing w:val="-20"/>
          <w:kern w:val="0"/>
          <w:sz w:val="44"/>
          <w:szCs w:val="32"/>
        </w:rPr>
        <w:t>废弃电器电子产品环境管理培训班</w:t>
      </w:r>
      <w:r w:rsidRPr="00D10532">
        <w:rPr>
          <w:rFonts w:ascii="华文中宋" w:eastAsia="华文中宋" w:hAnsi="华文中宋" w:cs="Arial" w:hint="eastAsia"/>
          <w:spacing w:val="-20"/>
          <w:kern w:val="0"/>
          <w:sz w:val="44"/>
          <w:szCs w:val="32"/>
        </w:rPr>
        <w:t>上的</w:t>
      </w:r>
      <w:r w:rsidR="00D10532" w:rsidRPr="00D10532">
        <w:rPr>
          <w:rFonts w:ascii="华文中宋" w:eastAsia="华文中宋" w:hAnsi="华文中宋" w:cs="Arial" w:hint="eastAsia"/>
          <w:spacing w:val="-20"/>
          <w:kern w:val="0"/>
          <w:sz w:val="44"/>
          <w:szCs w:val="32"/>
        </w:rPr>
        <w:t>发言</w:t>
      </w:r>
      <w:r w:rsidR="009F6BA4">
        <w:rPr>
          <w:rFonts w:ascii="华文中宋" w:eastAsia="华文中宋" w:hAnsi="华文中宋" w:cs="Arial" w:hint="eastAsia"/>
          <w:spacing w:val="-20"/>
          <w:kern w:val="0"/>
          <w:sz w:val="44"/>
          <w:szCs w:val="32"/>
        </w:rPr>
        <w:t>（整理稿）</w:t>
      </w:r>
    </w:p>
    <w:p w:rsidR="003700AF" w:rsidRPr="00620B95" w:rsidRDefault="00D10532" w:rsidP="003700AF">
      <w:pPr>
        <w:adjustRightInd w:val="0"/>
        <w:snapToGrid w:val="0"/>
        <w:spacing w:line="360" w:lineRule="auto"/>
        <w:jc w:val="center"/>
        <w:rPr>
          <w:rFonts w:ascii="仿宋" w:eastAsia="仿宋" w:hAnsi="仿宋" w:cs="Arial"/>
          <w:b/>
          <w:kern w:val="0"/>
          <w:sz w:val="32"/>
          <w:szCs w:val="32"/>
        </w:rPr>
      </w:pPr>
      <w:r>
        <w:rPr>
          <w:rFonts w:ascii="仿宋" w:eastAsia="仿宋" w:hAnsi="仿宋" w:cs="Arial" w:hint="eastAsia"/>
          <w:b/>
          <w:kern w:val="0"/>
          <w:sz w:val="32"/>
          <w:szCs w:val="32"/>
        </w:rPr>
        <w:t>环境保护</w:t>
      </w:r>
      <w:proofErr w:type="gramStart"/>
      <w:r>
        <w:rPr>
          <w:rFonts w:ascii="仿宋" w:eastAsia="仿宋" w:hAnsi="仿宋" w:cs="Arial" w:hint="eastAsia"/>
          <w:b/>
          <w:kern w:val="0"/>
          <w:sz w:val="32"/>
          <w:szCs w:val="32"/>
        </w:rPr>
        <w:t>部污染</w:t>
      </w:r>
      <w:proofErr w:type="gramEnd"/>
      <w:r>
        <w:rPr>
          <w:rFonts w:ascii="仿宋" w:eastAsia="仿宋" w:hAnsi="仿宋" w:cs="Arial" w:hint="eastAsia"/>
          <w:b/>
          <w:kern w:val="0"/>
          <w:sz w:val="32"/>
          <w:szCs w:val="32"/>
        </w:rPr>
        <w:t>防治司固体废物管理处</w:t>
      </w:r>
    </w:p>
    <w:p w:rsidR="003700AF" w:rsidRPr="00620B95" w:rsidRDefault="00620B95" w:rsidP="003700AF">
      <w:pPr>
        <w:adjustRightInd w:val="0"/>
        <w:snapToGrid w:val="0"/>
        <w:spacing w:line="360" w:lineRule="auto"/>
        <w:jc w:val="center"/>
        <w:rPr>
          <w:rFonts w:ascii="仿宋" w:eastAsia="仿宋" w:hAnsi="仿宋" w:cs="Arial"/>
          <w:b/>
          <w:kern w:val="0"/>
          <w:sz w:val="32"/>
          <w:szCs w:val="32"/>
        </w:rPr>
      </w:pPr>
      <w:r w:rsidRPr="00620B95">
        <w:rPr>
          <w:rFonts w:ascii="仿宋" w:eastAsia="仿宋" w:hAnsi="仿宋" w:cs="Arial" w:hint="eastAsia"/>
          <w:b/>
          <w:kern w:val="0"/>
          <w:sz w:val="32"/>
          <w:szCs w:val="32"/>
        </w:rPr>
        <w:t>2014年1</w:t>
      </w:r>
      <w:r w:rsidR="00D10532">
        <w:rPr>
          <w:rFonts w:ascii="仿宋" w:eastAsia="仿宋" w:hAnsi="仿宋" w:cs="Arial" w:hint="eastAsia"/>
          <w:b/>
          <w:kern w:val="0"/>
          <w:sz w:val="32"/>
          <w:szCs w:val="32"/>
        </w:rPr>
        <w:t>1</w:t>
      </w:r>
      <w:r w:rsidRPr="00620B95">
        <w:rPr>
          <w:rFonts w:ascii="仿宋" w:eastAsia="仿宋" w:hAnsi="仿宋" w:cs="Arial" w:hint="eastAsia"/>
          <w:b/>
          <w:kern w:val="0"/>
          <w:sz w:val="32"/>
          <w:szCs w:val="32"/>
        </w:rPr>
        <w:t>月</w:t>
      </w:r>
      <w:r w:rsidR="00D10532">
        <w:rPr>
          <w:rFonts w:ascii="仿宋" w:eastAsia="仿宋" w:hAnsi="仿宋" w:cs="Arial" w:hint="eastAsia"/>
          <w:b/>
          <w:kern w:val="0"/>
          <w:sz w:val="32"/>
          <w:szCs w:val="32"/>
        </w:rPr>
        <w:t>4</w:t>
      </w:r>
      <w:r w:rsidRPr="00620B95">
        <w:rPr>
          <w:rFonts w:ascii="仿宋" w:eastAsia="仿宋" w:hAnsi="仿宋" w:cs="Arial" w:hint="eastAsia"/>
          <w:b/>
          <w:kern w:val="0"/>
          <w:sz w:val="32"/>
          <w:szCs w:val="32"/>
        </w:rPr>
        <w:t>日</w:t>
      </w:r>
    </w:p>
    <w:p w:rsidR="003700AF" w:rsidRPr="006C44DF" w:rsidRDefault="003700AF" w:rsidP="003700AF">
      <w:pPr>
        <w:adjustRightInd w:val="0"/>
        <w:snapToGrid w:val="0"/>
        <w:spacing w:line="360" w:lineRule="auto"/>
        <w:jc w:val="center"/>
        <w:rPr>
          <w:rFonts w:ascii="华文仿宋" w:eastAsia="华文仿宋" w:hAnsi="华文仿宋" w:cs="Arial"/>
          <w:b/>
          <w:kern w:val="0"/>
          <w:sz w:val="32"/>
          <w:szCs w:val="32"/>
        </w:rPr>
      </w:pPr>
    </w:p>
    <w:p w:rsidR="003700AF" w:rsidRPr="00E02B3A" w:rsidRDefault="00D10532" w:rsidP="00E02B3A">
      <w:pPr>
        <w:adjustRightInd w:val="0"/>
        <w:snapToGrid w:val="0"/>
        <w:spacing w:line="600" w:lineRule="exact"/>
        <w:rPr>
          <w:rFonts w:ascii="仿宋" w:eastAsia="仿宋" w:hAnsi="仿宋"/>
          <w:sz w:val="32"/>
          <w:szCs w:val="24"/>
        </w:rPr>
      </w:pPr>
      <w:r>
        <w:rPr>
          <w:rFonts w:ascii="仿宋" w:eastAsia="仿宋" w:hAnsi="仿宋" w:hint="eastAsia"/>
          <w:sz w:val="32"/>
          <w:szCs w:val="24"/>
        </w:rPr>
        <w:t>同志</w:t>
      </w:r>
      <w:r w:rsidR="003700AF" w:rsidRPr="00E02B3A">
        <w:rPr>
          <w:rFonts w:ascii="仿宋" w:eastAsia="仿宋" w:hAnsi="仿宋" w:hint="eastAsia"/>
          <w:sz w:val="32"/>
          <w:szCs w:val="24"/>
        </w:rPr>
        <w:t>们：</w:t>
      </w:r>
    </w:p>
    <w:p w:rsidR="004C5C13" w:rsidRPr="00E02B3A" w:rsidRDefault="00D10532" w:rsidP="00E02B3A">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根据环境保护部2014年培训工作计划安排，</w:t>
      </w:r>
      <w:r w:rsidR="003700AF" w:rsidRPr="00E02B3A">
        <w:rPr>
          <w:rFonts w:ascii="仿宋" w:eastAsia="仿宋" w:hAnsi="仿宋" w:hint="eastAsia"/>
          <w:sz w:val="32"/>
          <w:szCs w:val="24"/>
        </w:rPr>
        <w:t>今天</w:t>
      </w:r>
      <w:r>
        <w:rPr>
          <w:rFonts w:ascii="仿宋" w:eastAsia="仿宋" w:hAnsi="仿宋" w:hint="eastAsia"/>
          <w:sz w:val="32"/>
          <w:szCs w:val="24"/>
        </w:rPr>
        <w:t>，由环境保护部固体废物与化学品管理技术中心承办的</w:t>
      </w:r>
      <w:r w:rsidR="003700AF" w:rsidRPr="00E02B3A">
        <w:rPr>
          <w:rFonts w:ascii="仿宋" w:eastAsia="仿宋" w:hAnsi="仿宋" w:hint="eastAsia"/>
          <w:sz w:val="32"/>
          <w:szCs w:val="24"/>
        </w:rPr>
        <w:t>“</w:t>
      </w:r>
      <w:r w:rsidRPr="00D10532">
        <w:rPr>
          <w:rFonts w:ascii="仿宋" w:eastAsia="仿宋" w:hAnsi="仿宋" w:hint="eastAsia"/>
          <w:sz w:val="32"/>
          <w:szCs w:val="24"/>
        </w:rPr>
        <w:t>废弃电器电子产品环境管理培训班</w:t>
      </w:r>
      <w:r w:rsidR="003700AF" w:rsidRPr="00E02B3A">
        <w:rPr>
          <w:rFonts w:ascii="仿宋" w:eastAsia="仿宋" w:hAnsi="仿宋" w:hint="eastAsia"/>
          <w:sz w:val="32"/>
          <w:szCs w:val="24"/>
        </w:rPr>
        <w:t>”在北京</w:t>
      </w:r>
      <w:r>
        <w:rPr>
          <w:rFonts w:ascii="仿宋" w:eastAsia="仿宋" w:hAnsi="仿宋" w:hint="eastAsia"/>
          <w:sz w:val="32"/>
          <w:szCs w:val="24"/>
        </w:rPr>
        <w:t>北安河培训基地开班了。在此</w:t>
      </w:r>
      <w:r w:rsidR="003700AF" w:rsidRPr="00E02B3A">
        <w:rPr>
          <w:rFonts w:ascii="仿宋" w:eastAsia="仿宋" w:hAnsi="仿宋" w:hint="eastAsia"/>
          <w:sz w:val="32"/>
          <w:szCs w:val="24"/>
        </w:rPr>
        <w:t>，对</w:t>
      </w:r>
      <w:r>
        <w:rPr>
          <w:rFonts w:ascii="仿宋" w:eastAsia="仿宋" w:hAnsi="仿宋" w:hint="eastAsia"/>
          <w:sz w:val="32"/>
          <w:szCs w:val="24"/>
        </w:rPr>
        <w:t>参加</w:t>
      </w:r>
      <w:r w:rsidR="003700AF" w:rsidRPr="00E02B3A">
        <w:rPr>
          <w:rFonts w:ascii="仿宋" w:eastAsia="仿宋" w:hAnsi="仿宋" w:hint="eastAsia"/>
          <w:sz w:val="32"/>
          <w:szCs w:val="24"/>
        </w:rPr>
        <w:t>此次</w:t>
      </w:r>
      <w:r>
        <w:rPr>
          <w:rFonts w:ascii="仿宋" w:eastAsia="仿宋" w:hAnsi="仿宋" w:hint="eastAsia"/>
          <w:sz w:val="32"/>
          <w:szCs w:val="24"/>
        </w:rPr>
        <w:t>培训班</w:t>
      </w:r>
      <w:r w:rsidR="003700AF" w:rsidRPr="00E02B3A">
        <w:rPr>
          <w:rFonts w:ascii="仿宋" w:eastAsia="仿宋" w:hAnsi="仿宋" w:hint="eastAsia"/>
          <w:sz w:val="32"/>
          <w:szCs w:val="24"/>
        </w:rPr>
        <w:t>的</w:t>
      </w:r>
      <w:r>
        <w:rPr>
          <w:rFonts w:ascii="仿宋" w:eastAsia="仿宋" w:hAnsi="仿宋" w:hint="eastAsia"/>
          <w:sz w:val="32"/>
          <w:szCs w:val="24"/>
        </w:rPr>
        <w:t>各位授课专家以及来自各省、市级环保部门、第三方审核机构、相关行业协会、科研机构的学员代表</w:t>
      </w:r>
      <w:r w:rsidR="003700AF" w:rsidRPr="00E02B3A">
        <w:rPr>
          <w:rFonts w:ascii="仿宋" w:eastAsia="仿宋" w:hAnsi="仿宋" w:hint="eastAsia"/>
          <w:sz w:val="32"/>
          <w:szCs w:val="24"/>
        </w:rPr>
        <w:t>表示热烈的欢迎！</w:t>
      </w:r>
    </w:p>
    <w:p w:rsidR="00A9098C" w:rsidRPr="00E02B3A" w:rsidRDefault="005F4FA1" w:rsidP="00E02B3A">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电子废物环境管理是我国固体废物、重金属和化学品污染防治工作的重要内容</w:t>
      </w:r>
      <w:r w:rsidR="003815C7">
        <w:rPr>
          <w:rFonts w:ascii="仿宋" w:eastAsia="仿宋" w:hAnsi="仿宋" w:hint="eastAsia"/>
          <w:sz w:val="32"/>
          <w:szCs w:val="24"/>
        </w:rPr>
        <w:t>。</w:t>
      </w:r>
      <w:r w:rsidR="00692CDC" w:rsidRPr="00E02B3A">
        <w:rPr>
          <w:rFonts w:ascii="仿宋" w:eastAsia="仿宋" w:hAnsi="仿宋" w:hint="eastAsia"/>
          <w:sz w:val="32"/>
          <w:szCs w:val="24"/>
        </w:rPr>
        <w:t>我国是电器电子产品生产和消费大国。</w:t>
      </w:r>
      <w:r w:rsidR="003815C7" w:rsidRPr="003815C7">
        <w:rPr>
          <w:rFonts w:ascii="仿宋" w:eastAsia="仿宋" w:hAnsi="仿宋" w:hint="eastAsia"/>
          <w:sz w:val="32"/>
          <w:szCs w:val="24"/>
        </w:rPr>
        <w:t>2012年，我国电视机、电冰箱、洗衣机、空调、微型计算机等五类主要电器电子产品（以下称四机</w:t>
      </w:r>
      <w:proofErr w:type="gramStart"/>
      <w:r w:rsidR="003815C7" w:rsidRPr="003815C7">
        <w:rPr>
          <w:rFonts w:ascii="仿宋" w:eastAsia="仿宋" w:hAnsi="仿宋" w:hint="eastAsia"/>
          <w:sz w:val="32"/>
          <w:szCs w:val="24"/>
        </w:rPr>
        <w:t>一</w:t>
      </w:r>
      <w:proofErr w:type="gramEnd"/>
      <w:r w:rsidR="003815C7" w:rsidRPr="003815C7">
        <w:rPr>
          <w:rFonts w:ascii="仿宋" w:eastAsia="仿宋" w:hAnsi="仿宋" w:hint="eastAsia"/>
          <w:sz w:val="32"/>
          <w:szCs w:val="24"/>
        </w:rPr>
        <w:t>脑）的生产量达7.8亿台，占世界总产量的55%，较2000年增长8.5倍；新进入国内消费市场的总量为6.1亿台，较2000年增长8.2</w:t>
      </w:r>
      <w:r w:rsidR="003815C7" w:rsidRPr="003815C7">
        <w:rPr>
          <w:rFonts w:ascii="仿宋" w:eastAsia="仿宋" w:hAnsi="仿宋" w:hint="eastAsia"/>
          <w:sz w:val="32"/>
          <w:szCs w:val="24"/>
        </w:rPr>
        <w:lastRenderedPageBreak/>
        <w:t>倍。</w:t>
      </w:r>
      <w:r w:rsidR="00692CDC" w:rsidRPr="00E02B3A">
        <w:rPr>
          <w:rFonts w:ascii="仿宋" w:eastAsia="仿宋" w:hAnsi="仿宋" w:hint="eastAsia"/>
          <w:sz w:val="32"/>
          <w:szCs w:val="24"/>
        </w:rPr>
        <w:t>专家估算，我国</w:t>
      </w:r>
      <w:r w:rsidR="003815C7">
        <w:rPr>
          <w:rFonts w:ascii="仿宋" w:eastAsia="仿宋" w:hAnsi="仿宋" w:hint="eastAsia"/>
          <w:sz w:val="32"/>
          <w:szCs w:val="24"/>
        </w:rPr>
        <w:t>每年四机</w:t>
      </w:r>
      <w:proofErr w:type="gramStart"/>
      <w:r w:rsidR="003815C7">
        <w:rPr>
          <w:rFonts w:ascii="仿宋" w:eastAsia="仿宋" w:hAnsi="仿宋" w:hint="eastAsia"/>
          <w:sz w:val="32"/>
          <w:szCs w:val="24"/>
        </w:rPr>
        <w:t>一</w:t>
      </w:r>
      <w:proofErr w:type="gramEnd"/>
      <w:r w:rsidR="003815C7">
        <w:rPr>
          <w:rFonts w:ascii="仿宋" w:eastAsia="仿宋" w:hAnsi="仿宋" w:hint="eastAsia"/>
          <w:sz w:val="32"/>
          <w:szCs w:val="24"/>
        </w:rPr>
        <w:t>脑的理论</w:t>
      </w:r>
      <w:r w:rsidR="00692CDC" w:rsidRPr="00E02B3A">
        <w:rPr>
          <w:rFonts w:ascii="仿宋" w:eastAsia="仿宋" w:hAnsi="仿宋" w:hint="eastAsia"/>
          <w:sz w:val="32"/>
          <w:szCs w:val="24"/>
        </w:rPr>
        <w:t>淘汰量达</w:t>
      </w:r>
      <w:r w:rsidR="00797D61" w:rsidRPr="00E02B3A">
        <w:rPr>
          <w:rFonts w:ascii="仿宋" w:eastAsia="仿宋" w:hAnsi="仿宋" w:hint="eastAsia"/>
          <w:sz w:val="32"/>
          <w:szCs w:val="24"/>
        </w:rPr>
        <w:t>上亿</w:t>
      </w:r>
      <w:r w:rsidR="00692CDC" w:rsidRPr="00E02B3A">
        <w:rPr>
          <w:rFonts w:ascii="仿宋" w:eastAsia="仿宋" w:hAnsi="仿宋" w:hint="eastAsia"/>
          <w:sz w:val="32"/>
          <w:szCs w:val="24"/>
        </w:rPr>
        <w:t>台</w:t>
      </w:r>
      <w:r w:rsidR="000E200D" w:rsidRPr="00E02B3A">
        <w:rPr>
          <w:rFonts w:ascii="仿宋" w:eastAsia="仿宋" w:hAnsi="仿宋" w:hint="eastAsia"/>
          <w:sz w:val="32"/>
          <w:szCs w:val="24"/>
        </w:rPr>
        <w:t>，此外，</w:t>
      </w:r>
      <w:bookmarkStart w:id="2" w:name="OLE_LINK22"/>
      <w:bookmarkStart w:id="3" w:name="OLE_LINK23"/>
      <w:r w:rsidR="00797D61" w:rsidRPr="00E02B3A">
        <w:rPr>
          <w:rFonts w:ascii="仿宋" w:eastAsia="仿宋" w:hAnsi="仿宋" w:hint="eastAsia"/>
          <w:sz w:val="32"/>
          <w:szCs w:val="24"/>
        </w:rPr>
        <w:t>还</w:t>
      </w:r>
      <w:r w:rsidR="003815C7">
        <w:rPr>
          <w:rFonts w:ascii="仿宋" w:eastAsia="仿宋" w:hAnsi="仿宋" w:hint="eastAsia"/>
          <w:sz w:val="32"/>
          <w:szCs w:val="24"/>
        </w:rPr>
        <w:t>有</w:t>
      </w:r>
      <w:r w:rsidR="00797B43" w:rsidRPr="00E02B3A">
        <w:rPr>
          <w:rFonts w:ascii="仿宋" w:eastAsia="仿宋" w:hAnsi="仿宋" w:hint="eastAsia"/>
          <w:sz w:val="32"/>
          <w:szCs w:val="24"/>
        </w:rPr>
        <w:t>大量</w:t>
      </w:r>
      <w:r w:rsidR="0029659C" w:rsidRPr="00E02B3A">
        <w:rPr>
          <w:rFonts w:ascii="仿宋" w:eastAsia="仿宋" w:hAnsi="仿宋" w:hint="eastAsia"/>
          <w:sz w:val="32"/>
          <w:szCs w:val="24"/>
        </w:rPr>
        <w:t>的</w:t>
      </w:r>
      <w:r w:rsidR="003815C7">
        <w:rPr>
          <w:rFonts w:ascii="仿宋" w:eastAsia="仿宋" w:hAnsi="仿宋" w:hint="eastAsia"/>
          <w:sz w:val="32"/>
          <w:szCs w:val="24"/>
        </w:rPr>
        <w:t>废弃</w:t>
      </w:r>
      <w:r w:rsidR="005C44D4" w:rsidRPr="00E02B3A">
        <w:rPr>
          <w:rFonts w:ascii="仿宋" w:eastAsia="仿宋" w:hAnsi="仿宋" w:hint="eastAsia"/>
          <w:sz w:val="32"/>
          <w:szCs w:val="24"/>
        </w:rPr>
        <w:t>手机</w:t>
      </w:r>
      <w:r w:rsidR="008459D8" w:rsidRPr="00E02B3A">
        <w:rPr>
          <w:rFonts w:ascii="仿宋" w:eastAsia="仿宋" w:hAnsi="仿宋" w:hint="eastAsia"/>
          <w:sz w:val="32"/>
          <w:szCs w:val="24"/>
        </w:rPr>
        <w:t>等通讯设备</w:t>
      </w:r>
      <w:r w:rsidR="005C44D4" w:rsidRPr="00E02B3A">
        <w:rPr>
          <w:rFonts w:ascii="仿宋" w:eastAsia="仿宋" w:hAnsi="仿宋" w:hint="eastAsia"/>
          <w:sz w:val="32"/>
          <w:szCs w:val="24"/>
        </w:rPr>
        <w:t>、</w:t>
      </w:r>
      <w:r w:rsidR="003815C7">
        <w:rPr>
          <w:rFonts w:ascii="仿宋" w:eastAsia="仿宋" w:hAnsi="仿宋" w:hint="eastAsia"/>
          <w:sz w:val="32"/>
          <w:szCs w:val="24"/>
        </w:rPr>
        <w:t>废弃</w:t>
      </w:r>
      <w:r w:rsidR="005C44D4" w:rsidRPr="00E02B3A">
        <w:rPr>
          <w:rFonts w:ascii="仿宋" w:eastAsia="仿宋" w:hAnsi="仿宋" w:hint="eastAsia"/>
          <w:sz w:val="32"/>
          <w:szCs w:val="24"/>
        </w:rPr>
        <w:t>打印机</w:t>
      </w:r>
      <w:r w:rsidR="008459D8" w:rsidRPr="00E02B3A">
        <w:rPr>
          <w:rFonts w:ascii="仿宋" w:eastAsia="仿宋" w:hAnsi="仿宋" w:hint="eastAsia"/>
          <w:sz w:val="32"/>
          <w:szCs w:val="24"/>
        </w:rPr>
        <w:t>和</w:t>
      </w:r>
      <w:r w:rsidR="005C44D4" w:rsidRPr="00E02B3A">
        <w:rPr>
          <w:rFonts w:ascii="仿宋" w:eastAsia="仿宋" w:hAnsi="仿宋" w:hint="eastAsia"/>
          <w:sz w:val="32"/>
          <w:szCs w:val="24"/>
        </w:rPr>
        <w:t>复印机</w:t>
      </w:r>
      <w:r w:rsidR="008459D8" w:rsidRPr="00E02B3A">
        <w:rPr>
          <w:rFonts w:ascii="仿宋" w:eastAsia="仿宋" w:hAnsi="仿宋" w:hint="eastAsia"/>
          <w:sz w:val="32"/>
          <w:szCs w:val="24"/>
        </w:rPr>
        <w:t>等办公设备，以及</w:t>
      </w:r>
      <w:r w:rsidR="003815C7">
        <w:rPr>
          <w:rFonts w:ascii="仿宋" w:eastAsia="仿宋" w:hAnsi="仿宋" w:hint="eastAsia"/>
          <w:sz w:val="32"/>
          <w:szCs w:val="24"/>
        </w:rPr>
        <w:t>废弃</w:t>
      </w:r>
      <w:r w:rsidR="0067118B" w:rsidRPr="00E02B3A">
        <w:rPr>
          <w:rFonts w:ascii="仿宋" w:eastAsia="仿宋" w:hAnsi="仿宋" w:hint="eastAsia"/>
          <w:sz w:val="32"/>
          <w:szCs w:val="24"/>
        </w:rPr>
        <w:t>荧光灯管</w:t>
      </w:r>
      <w:r w:rsidR="008459D8" w:rsidRPr="00E02B3A">
        <w:rPr>
          <w:rFonts w:ascii="仿宋" w:eastAsia="仿宋" w:hAnsi="仿宋" w:hint="eastAsia"/>
          <w:sz w:val="32"/>
          <w:szCs w:val="24"/>
        </w:rPr>
        <w:t>等</w:t>
      </w:r>
      <w:r w:rsidR="00203454" w:rsidRPr="00E02B3A">
        <w:rPr>
          <w:rFonts w:ascii="仿宋" w:eastAsia="仿宋" w:hAnsi="仿宋" w:hint="eastAsia"/>
          <w:sz w:val="32"/>
          <w:szCs w:val="24"/>
        </w:rPr>
        <w:t>照明</w:t>
      </w:r>
      <w:r w:rsidR="008459D8" w:rsidRPr="00E02B3A">
        <w:rPr>
          <w:rFonts w:ascii="仿宋" w:eastAsia="仿宋" w:hAnsi="仿宋" w:hint="eastAsia"/>
          <w:sz w:val="32"/>
          <w:szCs w:val="24"/>
        </w:rPr>
        <w:t>设备</w:t>
      </w:r>
      <w:r w:rsidR="005C44D4" w:rsidRPr="00E02B3A">
        <w:rPr>
          <w:rFonts w:ascii="仿宋" w:eastAsia="仿宋" w:hAnsi="仿宋" w:hint="eastAsia"/>
          <w:sz w:val="32"/>
          <w:szCs w:val="24"/>
        </w:rPr>
        <w:t>等</w:t>
      </w:r>
      <w:bookmarkEnd w:id="2"/>
      <w:bookmarkEnd w:id="3"/>
      <w:r w:rsidR="00C931FF" w:rsidRPr="00E02B3A">
        <w:rPr>
          <w:rFonts w:ascii="仿宋" w:eastAsia="仿宋" w:hAnsi="仿宋" w:hint="eastAsia"/>
          <w:sz w:val="32"/>
          <w:szCs w:val="24"/>
        </w:rPr>
        <w:t>。</w:t>
      </w:r>
      <w:r w:rsidR="004226C4" w:rsidRPr="00E02B3A">
        <w:rPr>
          <w:rFonts w:ascii="仿宋" w:eastAsia="仿宋" w:hAnsi="仿宋" w:hint="eastAsia"/>
          <w:sz w:val="32"/>
          <w:szCs w:val="24"/>
        </w:rPr>
        <w:t>各类</w:t>
      </w:r>
      <w:r w:rsidR="00FC66F8" w:rsidRPr="00E02B3A">
        <w:rPr>
          <w:rFonts w:ascii="仿宋" w:eastAsia="仿宋" w:hAnsi="仿宋" w:hint="eastAsia"/>
          <w:sz w:val="32"/>
          <w:szCs w:val="24"/>
        </w:rPr>
        <w:t>电子废物的产生量</w:t>
      </w:r>
      <w:r w:rsidR="00720C5F" w:rsidRPr="00E02B3A">
        <w:rPr>
          <w:rFonts w:ascii="仿宋" w:eastAsia="仿宋" w:hAnsi="仿宋" w:hint="eastAsia"/>
          <w:sz w:val="32"/>
          <w:szCs w:val="24"/>
        </w:rPr>
        <w:t>呈</w:t>
      </w:r>
      <w:r w:rsidR="00797D61" w:rsidRPr="00E02B3A">
        <w:rPr>
          <w:rFonts w:ascii="仿宋" w:eastAsia="仿宋" w:hAnsi="仿宋" w:hint="eastAsia"/>
          <w:sz w:val="32"/>
          <w:szCs w:val="24"/>
        </w:rPr>
        <w:t>持续</w:t>
      </w:r>
      <w:r w:rsidR="00720C5F" w:rsidRPr="00E02B3A">
        <w:rPr>
          <w:rFonts w:ascii="仿宋" w:eastAsia="仿宋" w:hAnsi="仿宋" w:hint="eastAsia"/>
          <w:sz w:val="32"/>
          <w:szCs w:val="24"/>
        </w:rPr>
        <w:t>上升趋势，</w:t>
      </w:r>
      <w:r w:rsidR="00797D61" w:rsidRPr="00E02B3A">
        <w:rPr>
          <w:rFonts w:ascii="仿宋" w:eastAsia="仿宋" w:hAnsi="仿宋" w:hint="eastAsia"/>
          <w:sz w:val="32"/>
          <w:szCs w:val="24"/>
        </w:rPr>
        <w:t>对未来的挑战</w:t>
      </w:r>
      <w:r w:rsidR="00FC66F8" w:rsidRPr="00E02B3A">
        <w:rPr>
          <w:rFonts w:ascii="仿宋" w:eastAsia="仿宋" w:hAnsi="仿宋" w:hint="eastAsia"/>
          <w:sz w:val="32"/>
          <w:szCs w:val="24"/>
        </w:rPr>
        <w:t>不容忽视</w:t>
      </w:r>
      <w:r w:rsidR="00EE3CEC" w:rsidRPr="00E02B3A">
        <w:rPr>
          <w:rFonts w:ascii="仿宋" w:eastAsia="仿宋" w:hAnsi="仿宋" w:hint="eastAsia"/>
          <w:sz w:val="32"/>
          <w:szCs w:val="24"/>
        </w:rPr>
        <w:t>。</w:t>
      </w:r>
    </w:p>
    <w:p w:rsidR="003815C7" w:rsidRDefault="00C136B3" w:rsidP="00E02B3A">
      <w:pPr>
        <w:adjustRightInd w:val="0"/>
        <w:snapToGrid w:val="0"/>
        <w:spacing w:line="600" w:lineRule="exact"/>
        <w:ind w:firstLine="645"/>
        <w:rPr>
          <w:rFonts w:ascii="仿宋" w:eastAsia="仿宋" w:hAnsi="仿宋"/>
          <w:sz w:val="32"/>
          <w:szCs w:val="24"/>
        </w:rPr>
      </w:pPr>
      <w:r w:rsidRPr="00E02B3A">
        <w:rPr>
          <w:rFonts w:ascii="仿宋" w:eastAsia="仿宋" w:hAnsi="仿宋" w:hint="eastAsia"/>
          <w:sz w:val="32"/>
          <w:szCs w:val="24"/>
        </w:rPr>
        <w:t>随着</w:t>
      </w:r>
      <w:r w:rsidR="00DB07CB">
        <w:rPr>
          <w:rFonts w:ascii="仿宋" w:eastAsia="仿宋" w:hAnsi="仿宋" w:hint="eastAsia"/>
          <w:sz w:val="32"/>
          <w:szCs w:val="24"/>
        </w:rPr>
        <w:t>国务院</w:t>
      </w:r>
      <w:r w:rsidRPr="00E02B3A">
        <w:rPr>
          <w:rFonts w:ascii="仿宋" w:eastAsia="仿宋" w:hAnsi="仿宋" w:hint="eastAsia"/>
          <w:sz w:val="32"/>
          <w:szCs w:val="24"/>
        </w:rPr>
        <w:t>《废弃电器电子产品回收处理管理条例》</w:t>
      </w:r>
      <w:r w:rsidR="003815C7" w:rsidRPr="003815C7">
        <w:rPr>
          <w:rFonts w:ascii="仿宋" w:eastAsia="仿宋" w:hAnsi="仿宋" w:hint="eastAsia"/>
          <w:sz w:val="32"/>
          <w:szCs w:val="24"/>
        </w:rPr>
        <w:t>（以下简称《条例》）</w:t>
      </w:r>
      <w:r w:rsidR="00A766B9" w:rsidRPr="00E02B3A">
        <w:rPr>
          <w:rFonts w:ascii="仿宋" w:eastAsia="仿宋" w:hAnsi="仿宋" w:hint="eastAsia"/>
          <w:sz w:val="32"/>
          <w:szCs w:val="24"/>
        </w:rPr>
        <w:t>的实施</w:t>
      </w:r>
      <w:r w:rsidR="00797D61" w:rsidRPr="00E02B3A">
        <w:rPr>
          <w:rFonts w:ascii="仿宋" w:eastAsia="仿宋" w:hAnsi="仿宋" w:hint="eastAsia"/>
          <w:sz w:val="32"/>
          <w:szCs w:val="24"/>
        </w:rPr>
        <w:t>，我国电子废物管理工作取得</w:t>
      </w:r>
      <w:r w:rsidR="00124170" w:rsidRPr="00E02B3A">
        <w:rPr>
          <w:rFonts w:ascii="仿宋" w:eastAsia="仿宋" w:hAnsi="仿宋" w:hint="eastAsia"/>
          <w:sz w:val="32"/>
          <w:szCs w:val="24"/>
        </w:rPr>
        <w:t>了</w:t>
      </w:r>
      <w:r w:rsidR="00797D61" w:rsidRPr="00E02B3A">
        <w:rPr>
          <w:rFonts w:ascii="仿宋" w:eastAsia="仿宋" w:hAnsi="仿宋" w:hint="eastAsia"/>
          <w:sz w:val="32"/>
          <w:szCs w:val="24"/>
        </w:rPr>
        <w:t>积极进展</w:t>
      </w:r>
      <w:r w:rsidR="00A90AA6" w:rsidRPr="00E02B3A">
        <w:rPr>
          <w:rFonts w:ascii="仿宋" w:eastAsia="仿宋" w:hAnsi="仿宋" w:hint="eastAsia"/>
          <w:sz w:val="32"/>
          <w:szCs w:val="24"/>
        </w:rPr>
        <w:t>，处理行业发展迅速</w:t>
      </w:r>
      <w:r w:rsidR="00797D61" w:rsidRPr="00E02B3A">
        <w:rPr>
          <w:rFonts w:ascii="仿宋" w:eastAsia="仿宋" w:hAnsi="仿宋" w:hint="eastAsia"/>
          <w:sz w:val="32"/>
          <w:szCs w:val="24"/>
        </w:rPr>
        <w:t>。</w:t>
      </w:r>
    </w:p>
    <w:p w:rsidR="00DB07CB" w:rsidRDefault="00DB07CB" w:rsidP="00E02B3A">
      <w:pPr>
        <w:adjustRightInd w:val="0"/>
        <w:snapToGrid w:val="0"/>
        <w:spacing w:line="600" w:lineRule="exact"/>
        <w:ind w:firstLine="645"/>
        <w:rPr>
          <w:rFonts w:ascii="仿宋" w:eastAsia="仿宋" w:hAnsi="仿宋"/>
          <w:sz w:val="32"/>
          <w:szCs w:val="24"/>
        </w:rPr>
      </w:pPr>
      <w:r w:rsidRPr="00DB07CB">
        <w:rPr>
          <w:rFonts w:ascii="仿宋" w:eastAsia="仿宋" w:hAnsi="仿宋" w:hint="eastAsia"/>
          <w:b/>
          <w:sz w:val="32"/>
          <w:szCs w:val="24"/>
        </w:rPr>
        <w:t>一是政策法规体系不断完善。</w:t>
      </w:r>
      <w:r w:rsidRPr="00DB07CB">
        <w:rPr>
          <w:rFonts w:ascii="仿宋" w:eastAsia="仿宋" w:hAnsi="仿宋" w:hint="eastAsia"/>
          <w:sz w:val="32"/>
          <w:szCs w:val="24"/>
        </w:rPr>
        <w:t>我部会同相关部门出台了废弃电器电子产品第一批处理目录（以下简称《目录》）、处理基金征收使用</w:t>
      </w:r>
      <w:r>
        <w:rPr>
          <w:rFonts w:ascii="仿宋" w:eastAsia="仿宋" w:hAnsi="仿宋" w:hint="eastAsia"/>
          <w:sz w:val="32"/>
          <w:szCs w:val="24"/>
        </w:rPr>
        <w:t>管理</w:t>
      </w:r>
      <w:r w:rsidRPr="00DB07CB">
        <w:rPr>
          <w:rFonts w:ascii="仿宋" w:eastAsia="仿宋" w:hAnsi="仿宋" w:hint="eastAsia"/>
          <w:sz w:val="32"/>
          <w:szCs w:val="24"/>
        </w:rPr>
        <w:t>办法、</w:t>
      </w:r>
      <w:r>
        <w:rPr>
          <w:rFonts w:ascii="仿宋" w:eastAsia="仿宋" w:hAnsi="仿宋" w:hint="eastAsia"/>
          <w:sz w:val="32"/>
          <w:szCs w:val="24"/>
        </w:rPr>
        <w:t>处理</w:t>
      </w:r>
      <w:r w:rsidRPr="00DB07CB">
        <w:rPr>
          <w:rFonts w:ascii="仿宋" w:eastAsia="仿宋" w:hAnsi="仿宋" w:hint="eastAsia"/>
          <w:sz w:val="32"/>
          <w:szCs w:val="24"/>
        </w:rPr>
        <w:t>资格许可办法、发展规划编制指南</w:t>
      </w:r>
      <w:r>
        <w:rPr>
          <w:rFonts w:ascii="仿宋" w:eastAsia="仿宋" w:hAnsi="仿宋" w:hint="eastAsia"/>
          <w:sz w:val="32"/>
          <w:szCs w:val="24"/>
        </w:rPr>
        <w:t>、补贴审核指南</w:t>
      </w:r>
      <w:r w:rsidRPr="00DB07CB">
        <w:rPr>
          <w:rFonts w:ascii="仿宋" w:eastAsia="仿宋" w:hAnsi="仿宋" w:hint="eastAsia"/>
          <w:sz w:val="32"/>
          <w:szCs w:val="24"/>
        </w:rPr>
        <w:t>等一系列配套政策。《条例》实施3年以来，有关部门组织专门力量开展政策</w:t>
      </w:r>
      <w:r w:rsidR="00666244">
        <w:rPr>
          <w:rFonts w:ascii="仿宋" w:eastAsia="仿宋" w:hAnsi="仿宋" w:hint="eastAsia"/>
          <w:sz w:val="32"/>
          <w:szCs w:val="24"/>
        </w:rPr>
        <w:t>实施效果分析，以及管理趋势研究，不断细化管理要求，政策体系不断完善</w:t>
      </w:r>
      <w:r w:rsidRPr="00DB07CB">
        <w:rPr>
          <w:rFonts w:ascii="仿宋" w:eastAsia="仿宋" w:hAnsi="仿宋" w:hint="eastAsia"/>
          <w:sz w:val="32"/>
          <w:szCs w:val="24"/>
        </w:rPr>
        <w:t>，</w:t>
      </w:r>
      <w:r w:rsidR="00666244">
        <w:rPr>
          <w:rFonts w:ascii="仿宋" w:eastAsia="仿宋" w:hAnsi="仿宋" w:hint="eastAsia"/>
          <w:sz w:val="32"/>
          <w:szCs w:val="24"/>
        </w:rPr>
        <w:t>实施成效</w:t>
      </w:r>
      <w:r w:rsidRPr="00DB07CB">
        <w:rPr>
          <w:rFonts w:ascii="仿宋" w:eastAsia="仿宋" w:hAnsi="仿宋" w:hint="eastAsia"/>
          <w:sz w:val="32"/>
          <w:szCs w:val="24"/>
        </w:rPr>
        <w:t>明显，得到国内外的广泛关注和认可。</w:t>
      </w:r>
    </w:p>
    <w:p w:rsidR="00DB07CB" w:rsidRPr="00DB07CB" w:rsidRDefault="00DB07CB" w:rsidP="00DB07CB">
      <w:pPr>
        <w:adjustRightInd w:val="0"/>
        <w:snapToGrid w:val="0"/>
        <w:spacing w:line="600" w:lineRule="exact"/>
        <w:ind w:firstLine="645"/>
        <w:rPr>
          <w:rFonts w:ascii="仿宋" w:eastAsia="仿宋" w:hAnsi="仿宋"/>
          <w:sz w:val="32"/>
          <w:szCs w:val="24"/>
        </w:rPr>
      </w:pPr>
      <w:r w:rsidRPr="00DB07CB">
        <w:rPr>
          <w:rFonts w:ascii="仿宋" w:eastAsia="仿宋" w:hAnsi="仿宋" w:hint="eastAsia"/>
          <w:b/>
          <w:sz w:val="32"/>
          <w:szCs w:val="24"/>
        </w:rPr>
        <w:t>二是初步建立了生产者</w:t>
      </w:r>
      <w:r>
        <w:rPr>
          <w:rFonts w:ascii="仿宋" w:eastAsia="仿宋" w:hAnsi="仿宋" w:hint="eastAsia"/>
          <w:b/>
          <w:sz w:val="32"/>
          <w:szCs w:val="24"/>
        </w:rPr>
        <w:t>责任</w:t>
      </w:r>
      <w:r w:rsidRPr="00DB07CB">
        <w:rPr>
          <w:rFonts w:ascii="仿宋" w:eastAsia="仿宋" w:hAnsi="仿宋" w:hint="eastAsia"/>
          <w:b/>
          <w:sz w:val="32"/>
          <w:szCs w:val="24"/>
        </w:rPr>
        <w:t>延伸制度。</w:t>
      </w:r>
      <w:r w:rsidRPr="00DB07CB">
        <w:rPr>
          <w:rFonts w:ascii="仿宋" w:eastAsia="仿宋" w:hAnsi="仿宋" w:hint="eastAsia"/>
          <w:sz w:val="32"/>
          <w:szCs w:val="24"/>
        </w:rPr>
        <w:t>2012基金补贴制度实施</w:t>
      </w:r>
      <w:r>
        <w:rPr>
          <w:rFonts w:ascii="仿宋" w:eastAsia="仿宋" w:hAnsi="仿宋" w:hint="eastAsia"/>
          <w:sz w:val="32"/>
          <w:szCs w:val="24"/>
        </w:rPr>
        <w:t>以</w:t>
      </w:r>
      <w:r w:rsidRPr="00DB07CB">
        <w:rPr>
          <w:rFonts w:ascii="仿宋" w:eastAsia="仿宋" w:hAnsi="仿宋" w:hint="eastAsia"/>
          <w:sz w:val="32"/>
          <w:szCs w:val="24"/>
        </w:rPr>
        <w:t>来，</w:t>
      </w:r>
      <w:r>
        <w:rPr>
          <w:rFonts w:ascii="仿宋" w:eastAsia="仿宋" w:hAnsi="仿宋" w:hint="eastAsia"/>
          <w:sz w:val="32"/>
          <w:szCs w:val="24"/>
        </w:rPr>
        <w:t>已经完成</w:t>
      </w:r>
      <w:r w:rsidRPr="00DB07CB">
        <w:rPr>
          <w:rFonts w:ascii="仿宋" w:eastAsia="仿宋" w:hAnsi="仿宋" w:hint="eastAsia"/>
          <w:sz w:val="32"/>
          <w:szCs w:val="24"/>
        </w:rPr>
        <w:t>2012年第3、4季度和2013年全年的处理数量审核，</w:t>
      </w:r>
      <w:r>
        <w:rPr>
          <w:rFonts w:ascii="仿宋" w:eastAsia="仿宋" w:hAnsi="仿宋" w:hint="eastAsia"/>
          <w:sz w:val="32"/>
          <w:szCs w:val="24"/>
        </w:rPr>
        <w:t>共</w:t>
      </w:r>
      <w:r w:rsidRPr="00DB07CB">
        <w:rPr>
          <w:rFonts w:ascii="仿宋" w:eastAsia="仿宋" w:hAnsi="仿宋" w:hint="eastAsia"/>
          <w:sz w:val="32"/>
          <w:szCs w:val="24"/>
        </w:rPr>
        <w:t>确认规范拆解处理数量4750万台，拨付处理基金约40亿元人民币。格力、长虹、TCL</w:t>
      </w:r>
      <w:r>
        <w:rPr>
          <w:rFonts w:ascii="仿宋" w:eastAsia="仿宋" w:hAnsi="仿宋" w:hint="eastAsia"/>
          <w:sz w:val="32"/>
          <w:szCs w:val="24"/>
        </w:rPr>
        <w:t>等电器生产企业，已经在</w:t>
      </w:r>
      <w:r w:rsidRPr="00DB07CB">
        <w:rPr>
          <w:rFonts w:ascii="仿宋" w:eastAsia="仿宋" w:hAnsi="仿宋" w:hint="eastAsia"/>
          <w:sz w:val="32"/>
          <w:szCs w:val="24"/>
        </w:rPr>
        <w:t>布局建设电子废物回收处理网络，共有7家</w:t>
      </w:r>
      <w:r>
        <w:rPr>
          <w:rFonts w:ascii="仿宋" w:eastAsia="仿宋" w:hAnsi="仿宋" w:hint="eastAsia"/>
          <w:sz w:val="32"/>
          <w:szCs w:val="24"/>
        </w:rPr>
        <w:t>拆解处理</w:t>
      </w:r>
      <w:r w:rsidRPr="00DB07CB">
        <w:rPr>
          <w:rFonts w:ascii="仿宋" w:eastAsia="仿宋" w:hAnsi="仿宋" w:hint="eastAsia"/>
          <w:sz w:val="32"/>
          <w:szCs w:val="24"/>
        </w:rPr>
        <w:t>企业获得资格许可，年处理总能力超过1000万台，</w:t>
      </w:r>
      <w:r>
        <w:rPr>
          <w:rFonts w:ascii="仿宋" w:eastAsia="仿宋" w:hAnsi="仿宋" w:hint="eastAsia"/>
          <w:sz w:val="32"/>
          <w:szCs w:val="24"/>
        </w:rPr>
        <w:t>达到</w:t>
      </w:r>
      <w:r w:rsidRPr="00DB07CB">
        <w:rPr>
          <w:rFonts w:ascii="仿宋" w:eastAsia="仿宋" w:hAnsi="仿宋" w:hint="eastAsia"/>
          <w:sz w:val="32"/>
          <w:szCs w:val="24"/>
        </w:rPr>
        <w:t>全国年处理总能力的</w:t>
      </w:r>
      <w:r w:rsidR="00E31DEE">
        <w:rPr>
          <w:rFonts w:ascii="仿宋" w:eastAsia="仿宋" w:hAnsi="仿宋" w:hint="eastAsia"/>
          <w:sz w:val="32"/>
          <w:szCs w:val="24"/>
        </w:rPr>
        <w:t>近</w:t>
      </w:r>
      <w:r w:rsidRPr="00DB07CB">
        <w:rPr>
          <w:rFonts w:ascii="仿宋" w:eastAsia="仿宋" w:hAnsi="仿宋" w:hint="eastAsia"/>
          <w:sz w:val="32"/>
          <w:szCs w:val="24"/>
        </w:rPr>
        <w:t>10%。</w:t>
      </w:r>
    </w:p>
    <w:p w:rsidR="00DB07CB" w:rsidRDefault="00DB07CB" w:rsidP="00DB07CB">
      <w:pPr>
        <w:adjustRightInd w:val="0"/>
        <w:snapToGrid w:val="0"/>
        <w:spacing w:line="600" w:lineRule="exact"/>
        <w:ind w:firstLine="645"/>
        <w:rPr>
          <w:rFonts w:ascii="仿宋" w:eastAsia="仿宋" w:hAnsi="仿宋"/>
          <w:sz w:val="32"/>
          <w:szCs w:val="24"/>
        </w:rPr>
      </w:pPr>
      <w:r w:rsidRPr="00DB07CB">
        <w:rPr>
          <w:rFonts w:ascii="仿宋" w:eastAsia="仿宋" w:hAnsi="仿宋" w:hint="eastAsia"/>
          <w:b/>
          <w:sz w:val="32"/>
          <w:szCs w:val="24"/>
        </w:rPr>
        <w:t>三是加强了环境监管。</w:t>
      </w:r>
      <w:r w:rsidRPr="00DB07CB">
        <w:rPr>
          <w:rFonts w:ascii="仿宋" w:eastAsia="仿宋" w:hAnsi="仿宋" w:hint="eastAsia"/>
          <w:sz w:val="32"/>
          <w:szCs w:val="24"/>
        </w:rPr>
        <w:t>各级环保部门注重加强</w:t>
      </w:r>
      <w:r>
        <w:rPr>
          <w:rFonts w:ascii="仿宋" w:eastAsia="仿宋" w:hAnsi="仿宋" w:hint="eastAsia"/>
          <w:sz w:val="32"/>
          <w:szCs w:val="24"/>
        </w:rPr>
        <w:t>规范拆解处理数量的审核以及</w:t>
      </w:r>
      <w:r w:rsidRPr="00DB07CB">
        <w:rPr>
          <w:rFonts w:ascii="仿宋" w:eastAsia="仿宋" w:hAnsi="仿宋" w:hint="eastAsia"/>
          <w:sz w:val="32"/>
          <w:szCs w:val="24"/>
        </w:rPr>
        <w:t>拆解产物尤其是危险废物的流向管理</w:t>
      </w:r>
      <w:r>
        <w:rPr>
          <w:rFonts w:ascii="仿宋" w:eastAsia="仿宋" w:hAnsi="仿宋" w:hint="eastAsia"/>
          <w:sz w:val="32"/>
          <w:szCs w:val="24"/>
        </w:rPr>
        <w:t>。</w:t>
      </w:r>
      <w:r w:rsidRPr="00DB07CB">
        <w:rPr>
          <w:rFonts w:ascii="仿宋" w:eastAsia="仿宋" w:hAnsi="仿宋" w:hint="eastAsia"/>
          <w:sz w:val="32"/>
          <w:szCs w:val="24"/>
        </w:rPr>
        <w:lastRenderedPageBreak/>
        <w:t>全国处理企业拆解得</w:t>
      </w:r>
      <w:r>
        <w:rPr>
          <w:rFonts w:ascii="仿宋" w:eastAsia="仿宋" w:hAnsi="仿宋" w:hint="eastAsia"/>
          <w:sz w:val="32"/>
          <w:szCs w:val="24"/>
        </w:rPr>
        <w:t>到</w:t>
      </w:r>
      <w:r w:rsidR="00D07C0A">
        <w:rPr>
          <w:rFonts w:ascii="仿宋" w:eastAsia="仿宋" w:hAnsi="仿宋" w:hint="eastAsia"/>
          <w:sz w:val="32"/>
          <w:szCs w:val="24"/>
        </w:rPr>
        <w:t>的</w:t>
      </w:r>
      <w:r>
        <w:rPr>
          <w:rFonts w:ascii="仿宋" w:eastAsia="仿宋" w:hAnsi="仿宋" w:hint="eastAsia"/>
          <w:sz w:val="32"/>
          <w:szCs w:val="24"/>
        </w:rPr>
        <w:t>10.6</w:t>
      </w:r>
      <w:r w:rsidRPr="00DB07CB">
        <w:rPr>
          <w:rFonts w:ascii="仿宋" w:eastAsia="仿宋" w:hAnsi="仿宋" w:hint="eastAsia"/>
          <w:sz w:val="32"/>
          <w:szCs w:val="24"/>
        </w:rPr>
        <w:t>万吨电路板、</w:t>
      </w:r>
      <w:r>
        <w:rPr>
          <w:rFonts w:ascii="仿宋" w:eastAsia="仿宋" w:hAnsi="仿宋" w:hint="eastAsia"/>
          <w:sz w:val="32"/>
          <w:szCs w:val="24"/>
        </w:rPr>
        <w:t>33</w:t>
      </w:r>
      <w:r w:rsidRPr="00DB07CB">
        <w:rPr>
          <w:rFonts w:ascii="仿宋" w:eastAsia="仿宋" w:hAnsi="仿宋" w:hint="eastAsia"/>
          <w:sz w:val="32"/>
          <w:szCs w:val="24"/>
        </w:rPr>
        <w:t>万吨</w:t>
      </w:r>
      <w:r w:rsidR="00D07C0A">
        <w:rPr>
          <w:rFonts w:ascii="仿宋" w:eastAsia="仿宋" w:hAnsi="仿宋" w:hint="eastAsia"/>
          <w:sz w:val="32"/>
          <w:szCs w:val="24"/>
        </w:rPr>
        <w:t>含铅</w:t>
      </w:r>
      <w:r w:rsidRPr="00DB07CB">
        <w:rPr>
          <w:rFonts w:ascii="仿宋" w:eastAsia="仿宋" w:hAnsi="仿宋" w:hint="eastAsia"/>
          <w:sz w:val="32"/>
          <w:szCs w:val="24"/>
        </w:rPr>
        <w:t>玻璃</w:t>
      </w:r>
      <w:r>
        <w:rPr>
          <w:rFonts w:ascii="仿宋" w:eastAsia="仿宋" w:hAnsi="仿宋" w:hint="eastAsia"/>
          <w:sz w:val="32"/>
          <w:szCs w:val="24"/>
        </w:rPr>
        <w:t>受到监控</w:t>
      </w:r>
      <w:r w:rsidRPr="00DB07CB">
        <w:rPr>
          <w:rFonts w:ascii="仿宋" w:eastAsia="仿宋" w:hAnsi="仿宋" w:hint="eastAsia"/>
          <w:sz w:val="32"/>
          <w:szCs w:val="24"/>
        </w:rPr>
        <w:t>，</w:t>
      </w:r>
      <w:r>
        <w:rPr>
          <w:rFonts w:ascii="仿宋" w:eastAsia="仿宋" w:hAnsi="仿宋" w:hint="eastAsia"/>
          <w:sz w:val="32"/>
          <w:szCs w:val="24"/>
        </w:rPr>
        <w:t>有效控制了</w:t>
      </w:r>
      <w:r w:rsidRPr="00DB07CB">
        <w:rPr>
          <w:rFonts w:ascii="仿宋" w:eastAsia="仿宋" w:hAnsi="仿宋" w:hint="eastAsia"/>
          <w:sz w:val="32"/>
          <w:szCs w:val="24"/>
        </w:rPr>
        <w:t>处置过程的环境污染风险。2012年我部针对广东贵屿镇电子废物非法拆解问题开展专项督办，广东省组织开展了执法专项行动，基本杜绝非法焚烧、</w:t>
      </w:r>
      <w:proofErr w:type="gramStart"/>
      <w:r w:rsidRPr="00DB07CB">
        <w:rPr>
          <w:rFonts w:ascii="仿宋" w:eastAsia="仿宋" w:hAnsi="仿宋" w:hint="eastAsia"/>
          <w:sz w:val="32"/>
          <w:szCs w:val="24"/>
        </w:rPr>
        <w:t>酸浴电路板</w:t>
      </w:r>
      <w:proofErr w:type="gramEnd"/>
      <w:r w:rsidRPr="00DB07CB">
        <w:rPr>
          <w:rFonts w:ascii="仿宋" w:eastAsia="仿宋" w:hAnsi="仿宋" w:hint="eastAsia"/>
          <w:sz w:val="32"/>
          <w:szCs w:val="24"/>
        </w:rPr>
        <w:t>等严重污染行为。</w:t>
      </w:r>
    </w:p>
    <w:p w:rsidR="00A90AA6" w:rsidRPr="00E02B3A" w:rsidRDefault="00DB07CB" w:rsidP="00E02B3A">
      <w:pPr>
        <w:adjustRightInd w:val="0"/>
        <w:snapToGrid w:val="0"/>
        <w:spacing w:line="600" w:lineRule="exact"/>
        <w:ind w:firstLine="645"/>
        <w:rPr>
          <w:rFonts w:ascii="仿宋" w:eastAsia="仿宋" w:hAnsi="仿宋"/>
          <w:sz w:val="32"/>
          <w:szCs w:val="24"/>
        </w:rPr>
      </w:pPr>
      <w:r w:rsidRPr="00DB07CB">
        <w:rPr>
          <w:rFonts w:ascii="仿宋" w:eastAsia="仿宋" w:hAnsi="仿宋"/>
          <w:b/>
          <w:sz w:val="32"/>
          <w:szCs w:val="24"/>
        </w:rPr>
        <w:t>四是处理产业取得了快速发展。</w:t>
      </w:r>
      <w:r w:rsidRPr="00DB07CB">
        <w:rPr>
          <w:rFonts w:ascii="仿宋" w:eastAsia="仿宋" w:hAnsi="仿宋" w:hint="eastAsia"/>
          <w:sz w:val="32"/>
          <w:szCs w:val="24"/>
        </w:rPr>
        <w:t>通过落实</w:t>
      </w:r>
      <w:r>
        <w:rPr>
          <w:rFonts w:ascii="仿宋" w:eastAsia="仿宋" w:hAnsi="仿宋" w:hint="eastAsia"/>
          <w:sz w:val="32"/>
          <w:szCs w:val="24"/>
        </w:rPr>
        <w:t>发展</w:t>
      </w:r>
      <w:r w:rsidRPr="00DB07CB">
        <w:rPr>
          <w:rFonts w:ascii="仿宋" w:eastAsia="仿宋" w:hAnsi="仿宋" w:hint="eastAsia"/>
          <w:sz w:val="32"/>
          <w:szCs w:val="24"/>
        </w:rPr>
        <w:t>规划、资格许可、基金审核等制度，促进拆解处理企业的管理水平和技术水平不断提高，初步实现了产业的规范化、集中化发展，部分企业的技术装备和管理水平已经达到国际先进水平。</w:t>
      </w:r>
      <w:r w:rsidR="00124170" w:rsidRPr="00E02B3A">
        <w:rPr>
          <w:rFonts w:ascii="仿宋" w:eastAsia="仿宋" w:hAnsi="仿宋" w:hint="eastAsia"/>
          <w:sz w:val="32"/>
          <w:szCs w:val="24"/>
        </w:rPr>
        <w:t>目前，</w:t>
      </w:r>
      <w:r>
        <w:rPr>
          <w:rFonts w:ascii="仿宋" w:eastAsia="仿宋" w:hAnsi="仿宋" w:hint="eastAsia"/>
          <w:sz w:val="32"/>
          <w:szCs w:val="24"/>
        </w:rPr>
        <w:t>已有</w:t>
      </w:r>
      <w:r w:rsidR="00BB2D56" w:rsidRPr="00E02B3A">
        <w:rPr>
          <w:rFonts w:ascii="仿宋" w:eastAsia="仿宋" w:hAnsi="仿宋" w:hint="eastAsia"/>
          <w:sz w:val="32"/>
          <w:szCs w:val="24"/>
        </w:rPr>
        <w:t>106家废弃电器电子产品</w:t>
      </w:r>
      <w:r w:rsidR="00124170" w:rsidRPr="00E02B3A">
        <w:rPr>
          <w:rFonts w:ascii="仿宋" w:eastAsia="仿宋" w:hAnsi="仿宋" w:hint="eastAsia"/>
          <w:sz w:val="32"/>
          <w:szCs w:val="24"/>
        </w:rPr>
        <w:t>拆解处理</w:t>
      </w:r>
      <w:r w:rsidR="00BB2D56" w:rsidRPr="00E02B3A">
        <w:rPr>
          <w:rFonts w:ascii="仿宋" w:eastAsia="仿宋" w:hAnsi="仿宋" w:hint="eastAsia"/>
          <w:sz w:val="32"/>
          <w:szCs w:val="24"/>
        </w:rPr>
        <w:t>企业列入基金补贴</w:t>
      </w:r>
      <w:r w:rsidR="00124170" w:rsidRPr="00E02B3A">
        <w:rPr>
          <w:rFonts w:ascii="仿宋" w:eastAsia="仿宋" w:hAnsi="仿宋" w:hint="eastAsia"/>
          <w:sz w:val="32"/>
          <w:szCs w:val="24"/>
        </w:rPr>
        <w:t>企业</w:t>
      </w:r>
      <w:r w:rsidR="00BB2D56" w:rsidRPr="00E02B3A">
        <w:rPr>
          <w:rFonts w:ascii="仿宋" w:eastAsia="仿宋" w:hAnsi="仿宋" w:hint="eastAsia"/>
          <w:sz w:val="32"/>
          <w:szCs w:val="24"/>
        </w:rPr>
        <w:t>名单</w:t>
      </w:r>
      <w:r w:rsidR="004C0349" w:rsidRPr="00E02B3A">
        <w:rPr>
          <w:rFonts w:ascii="仿宋" w:eastAsia="仿宋" w:hAnsi="仿宋" w:hint="eastAsia"/>
          <w:sz w:val="32"/>
          <w:szCs w:val="24"/>
        </w:rPr>
        <w:t>，年处理能力达1.</w:t>
      </w:r>
      <w:r w:rsidR="003815C7">
        <w:rPr>
          <w:rFonts w:ascii="仿宋" w:eastAsia="仿宋" w:hAnsi="仿宋"/>
          <w:sz w:val="32"/>
          <w:szCs w:val="24"/>
        </w:rPr>
        <w:t>1</w:t>
      </w:r>
      <w:r w:rsidR="00647957">
        <w:rPr>
          <w:rFonts w:ascii="仿宋" w:eastAsia="仿宋" w:hAnsi="仿宋"/>
          <w:sz w:val="32"/>
          <w:szCs w:val="24"/>
        </w:rPr>
        <w:t>2</w:t>
      </w:r>
      <w:r w:rsidR="004C0349" w:rsidRPr="00E02B3A">
        <w:rPr>
          <w:rFonts w:ascii="仿宋" w:eastAsia="仿宋" w:hAnsi="仿宋" w:hint="eastAsia"/>
          <w:sz w:val="32"/>
          <w:szCs w:val="24"/>
        </w:rPr>
        <w:t>亿台，2013年</w:t>
      </w:r>
      <w:r w:rsidR="00A90AA6" w:rsidRPr="00E02B3A">
        <w:rPr>
          <w:rFonts w:ascii="仿宋" w:eastAsia="仿宋" w:hAnsi="仿宋" w:hint="eastAsia"/>
          <w:sz w:val="32"/>
          <w:szCs w:val="24"/>
        </w:rPr>
        <w:t>实际</w:t>
      </w:r>
      <w:r w:rsidR="004C0349" w:rsidRPr="00E02B3A">
        <w:rPr>
          <w:rFonts w:ascii="仿宋" w:eastAsia="仿宋" w:hAnsi="仿宋" w:hint="eastAsia"/>
          <w:sz w:val="32"/>
          <w:szCs w:val="24"/>
        </w:rPr>
        <w:t>拆解处理数量超过4300万台</w:t>
      </w:r>
      <w:r w:rsidR="003815C7" w:rsidRPr="003815C7">
        <w:rPr>
          <w:rFonts w:ascii="仿宋" w:eastAsia="仿宋" w:hAnsi="仿宋" w:hint="eastAsia"/>
          <w:sz w:val="32"/>
          <w:szCs w:val="24"/>
        </w:rPr>
        <w:t>，较《条例》实施前增长超过10倍。</w:t>
      </w:r>
    </w:p>
    <w:p w:rsidR="000B753C" w:rsidRDefault="008F6C59" w:rsidP="00E02B3A">
      <w:pPr>
        <w:adjustRightInd w:val="0"/>
        <w:snapToGrid w:val="0"/>
        <w:spacing w:line="600" w:lineRule="exact"/>
        <w:ind w:firstLine="645"/>
        <w:rPr>
          <w:rFonts w:ascii="仿宋" w:eastAsia="仿宋" w:hAnsi="仿宋"/>
          <w:sz w:val="32"/>
          <w:szCs w:val="24"/>
        </w:rPr>
      </w:pPr>
      <w:r w:rsidRPr="00E02B3A">
        <w:rPr>
          <w:rFonts w:ascii="仿宋" w:eastAsia="仿宋" w:hAnsi="仿宋" w:hint="eastAsia"/>
          <w:sz w:val="32"/>
          <w:szCs w:val="24"/>
        </w:rPr>
        <w:t>但</w:t>
      </w:r>
      <w:r w:rsidR="00A90AA6" w:rsidRPr="00E02B3A">
        <w:rPr>
          <w:rFonts w:ascii="仿宋" w:eastAsia="仿宋" w:hAnsi="仿宋" w:hint="eastAsia"/>
          <w:sz w:val="32"/>
          <w:szCs w:val="24"/>
        </w:rPr>
        <w:t>是，电子废物环境问题复杂，挑战依然很多。</w:t>
      </w:r>
    </w:p>
    <w:p w:rsidR="000B753C" w:rsidRDefault="00F642CB" w:rsidP="00E02B3A">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一是对工业源、社会源电子废物的源头产生情况及其回收流通规律</w:t>
      </w:r>
      <w:r w:rsidR="000B753C">
        <w:rPr>
          <w:rFonts w:ascii="仿宋" w:eastAsia="仿宋" w:hAnsi="仿宋" w:hint="eastAsia"/>
          <w:sz w:val="32"/>
          <w:szCs w:val="24"/>
        </w:rPr>
        <w:t>尚不能准确把握，</w:t>
      </w:r>
      <w:r>
        <w:rPr>
          <w:rFonts w:ascii="仿宋" w:eastAsia="仿宋" w:hAnsi="仿宋" w:hint="eastAsia"/>
          <w:sz w:val="32"/>
          <w:szCs w:val="24"/>
        </w:rPr>
        <w:t>处理行业竞相上马、求大求全，对困难估计不足，</w:t>
      </w:r>
      <w:r w:rsidR="000B753C">
        <w:rPr>
          <w:rFonts w:ascii="仿宋" w:eastAsia="仿宋" w:hAnsi="仿宋" w:hint="eastAsia"/>
          <w:sz w:val="32"/>
          <w:szCs w:val="24"/>
        </w:rPr>
        <w:t>四机</w:t>
      </w:r>
      <w:proofErr w:type="gramStart"/>
      <w:r w:rsidR="000B753C">
        <w:rPr>
          <w:rFonts w:ascii="仿宋" w:eastAsia="仿宋" w:hAnsi="仿宋" w:hint="eastAsia"/>
          <w:sz w:val="32"/>
          <w:szCs w:val="24"/>
        </w:rPr>
        <w:t>一</w:t>
      </w:r>
      <w:proofErr w:type="gramEnd"/>
      <w:r w:rsidR="000B753C">
        <w:rPr>
          <w:rFonts w:ascii="仿宋" w:eastAsia="仿宋" w:hAnsi="仿宋" w:hint="eastAsia"/>
          <w:sz w:val="32"/>
          <w:szCs w:val="24"/>
        </w:rPr>
        <w:t>脑拆解处理能力有富余，其他类别电子废物的拆解处理能力不足。</w:t>
      </w:r>
    </w:p>
    <w:p w:rsidR="00C136B3" w:rsidRDefault="000B753C" w:rsidP="00E02B3A">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二是</w:t>
      </w:r>
      <w:r w:rsidR="00E3743B">
        <w:rPr>
          <w:rFonts w:ascii="仿宋" w:eastAsia="仿宋" w:hAnsi="仿宋" w:hint="eastAsia"/>
          <w:sz w:val="32"/>
          <w:szCs w:val="24"/>
        </w:rPr>
        <w:t>制度体系</w:t>
      </w:r>
      <w:r>
        <w:rPr>
          <w:rFonts w:ascii="仿宋" w:eastAsia="仿宋" w:hAnsi="仿宋" w:hint="eastAsia"/>
          <w:sz w:val="32"/>
          <w:szCs w:val="24"/>
        </w:rPr>
        <w:t>尚不完善。</w:t>
      </w:r>
      <w:r w:rsidR="00E3743B">
        <w:rPr>
          <w:rFonts w:ascii="仿宋" w:eastAsia="仿宋" w:hAnsi="仿宋" w:hint="eastAsia"/>
          <w:sz w:val="32"/>
          <w:szCs w:val="24"/>
        </w:rPr>
        <w:t>《条例》</w:t>
      </w:r>
      <w:r>
        <w:rPr>
          <w:rFonts w:ascii="仿宋" w:eastAsia="仿宋" w:hAnsi="仿宋" w:hint="eastAsia"/>
          <w:sz w:val="32"/>
          <w:szCs w:val="24"/>
        </w:rPr>
        <w:t>除了对处理者有较明确的约束外，对生产者、产生者、回收者的规范要求较少</w:t>
      </w:r>
      <w:r w:rsidRPr="000B753C">
        <w:rPr>
          <w:rFonts w:ascii="仿宋" w:eastAsia="仿宋" w:hAnsi="仿宋" w:hint="eastAsia"/>
          <w:sz w:val="32"/>
          <w:szCs w:val="24"/>
        </w:rPr>
        <w:t>，对二手、维修市场、废旧物资集散地缺乏有效的执法依据和执法手段。回收行业哄抬价格、制售假货等扰乱市场问题，对正规处理企业的正常生产活动造成较大影响。</w:t>
      </w:r>
      <w:r w:rsidR="00E3743B" w:rsidRPr="00E3743B">
        <w:rPr>
          <w:rFonts w:ascii="仿宋" w:eastAsia="仿宋" w:hAnsi="仿宋" w:hint="eastAsia"/>
          <w:sz w:val="32"/>
          <w:szCs w:val="24"/>
        </w:rPr>
        <w:t>已经纳入《目录》的产品，由于二手和非正规市场竞争、产品更新换代周</w:t>
      </w:r>
      <w:r w:rsidR="00E3743B" w:rsidRPr="00E3743B">
        <w:rPr>
          <w:rFonts w:ascii="仿宋" w:eastAsia="仿宋" w:hAnsi="仿宋" w:hint="eastAsia"/>
          <w:sz w:val="32"/>
          <w:szCs w:val="24"/>
        </w:rPr>
        <w:lastRenderedPageBreak/>
        <w:t>期差异、基金补贴标准与回收价格相对不均衡等原因，</w:t>
      </w:r>
      <w:r w:rsidR="00A85052" w:rsidRPr="00E02B3A">
        <w:rPr>
          <w:rFonts w:ascii="仿宋" w:eastAsia="仿宋" w:hAnsi="仿宋" w:hint="eastAsia"/>
          <w:sz w:val="32"/>
          <w:szCs w:val="24"/>
        </w:rPr>
        <w:t>回收处理的</w:t>
      </w:r>
      <w:r w:rsidR="008F6C59" w:rsidRPr="00E02B3A">
        <w:rPr>
          <w:rFonts w:ascii="仿宋" w:eastAsia="仿宋" w:hAnsi="仿宋" w:hint="eastAsia"/>
          <w:sz w:val="32"/>
          <w:szCs w:val="24"/>
        </w:rPr>
        <w:t>主要集中在CRT电视机，其他类</w:t>
      </w:r>
      <w:r w:rsidR="00A90AA6" w:rsidRPr="00E02B3A">
        <w:rPr>
          <w:rFonts w:ascii="仿宋" w:eastAsia="仿宋" w:hAnsi="仿宋" w:hint="eastAsia"/>
          <w:sz w:val="32"/>
          <w:szCs w:val="24"/>
        </w:rPr>
        <w:t>别</w:t>
      </w:r>
      <w:r w:rsidR="008F6C59" w:rsidRPr="00E02B3A">
        <w:rPr>
          <w:rFonts w:ascii="仿宋" w:eastAsia="仿宋" w:hAnsi="仿宋" w:hint="eastAsia"/>
          <w:sz w:val="32"/>
          <w:szCs w:val="24"/>
        </w:rPr>
        <w:t>处理</w:t>
      </w:r>
      <w:r w:rsidR="00A90AA6" w:rsidRPr="00E02B3A">
        <w:rPr>
          <w:rFonts w:ascii="仿宋" w:eastAsia="仿宋" w:hAnsi="仿宋" w:hint="eastAsia"/>
          <w:sz w:val="32"/>
          <w:szCs w:val="24"/>
        </w:rPr>
        <w:t>数量仍然较小。</w:t>
      </w:r>
    </w:p>
    <w:p w:rsidR="000B753C" w:rsidRDefault="000B753C" w:rsidP="00E02B3A">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三是</w:t>
      </w:r>
      <w:r w:rsidRPr="000B753C">
        <w:rPr>
          <w:rFonts w:ascii="仿宋" w:eastAsia="仿宋" w:hAnsi="仿宋" w:hint="eastAsia"/>
          <w:sz w:val="32"/>
          <w:szCs w:val="24"/>
        </w:rPr>
        <w:t>电子废物</w:t>
      </w:r>
      <w:r>
        <w:rPr>
          <w:rFonts w:ascii="仿宋" w:eastAsia="仿宋" w:hAnsi="仿宋" w:hint="eastAsia"/>
          <w:sz w:val="32"/>
          <w:szCs w:val="24"/>
        </w:rPr>
        <w:t>非正规</w:t>
      </w:r>
      <w:r w:rsidRPr="000B753C">
        <w:rPr>
          <w:rFonts w:ascii="仿宋" w:eastAsia="仿宋" w:hAnsi="仿宋" w:hint="eastAsia"/>
          <w:sz w:val="32"/>
          <w:szCs w:val="24"/>
        </w:rPr>
        <w:t>拆解污染仍然存在。</w:t>
      </w:r>
      <w:r w:rsidR="00E3743B" w:rsidRPr="00E3743B">
        <w:rPr>
          <w:rFonts w:ascii="仿宋" w:eastAsia="仿宋" w:hAnsi="仿宋" w:hint="eastAsia"/>
          <w:sz w:val="32"/>
          <w:szCs w:val="24"/>
        </w:rPr>
        <w:t>在二手、维修、集散市场等地，零部件类电子废物容易流向非法处理作坊。广东贵屿等地的电子废物家庭作坊式拆解产业，已经形成一定规模，整治难度大，产业升级困难。</w:t>
      </w:r>
    </w:p>
    <w:p w:rsidR="00E3743B" w:rsidRPr="00E3743B" w:rsidRDefault="00E3743B" w:rsidP="00E3743B">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四是</w:t>
      </w:r>
      <w:r w:rsidRPr="00E3743B">
        <w:rPr>
          <w:rFonts w:ascii="仿宋" w:eastAsia="仿宋" w:hAnsi="仿宋" w:hint="eastAsia"/>
          <w:sz w:val="32"/>
          <w:szCs w:val="24"/>
        </w:rPr>
        <w:t>监管能力不足。基层环保部门电子废物监管人力和经费严重不足，监管压力大。</w:t>
      </w:r>
      <w:r w:rsidR="006E1830">
        <w:rPr>
          <w:rFonts w:ascii="仿宋" w:eastAsia="仿宋" w:hAnsi="仿宋" w:hint="eastAsia"/>
          <w:sz w:val="32"/>
          <w:szCs w:val="24"/>
        </w:rPr>
        <w:t>个别省级</w:t>
      </w:r>
      <w:r w:rsidR="002B7650">
        <w:rPr>
          <w:rFonts w:ascii="仿宋" w:eastAsia="仿宋" w:hAnsi="仿宋" w:hint="eastAsia"/>
          <w:sz w:val="32"/>
          <w:szCs w:val="24"/>
        </w:rPr>
        <w:t>环保部门审核工作进度</w:t>
      </w:r>
      <w:r w:rsidR="006E1830">
        <w:rPr>
          <w:rFonts w:ascii="仿宋" w:eastAsia="仿宋" w:hAnsi="仿宋" w:hint="eastAsia"/>
          <w:sz w:val="32"/>
          <w:szCs w:val="24"/>
        </w:rPr>
        <w:t>滞后</w:t>
      </w:r>
      <w:r w:rsidR="007C7140">
        <w:rPr>
          <w:rFonts w:ascii="仿宋" w:eastAsia="仿宋" w:hAnsi="仿宋" w:hint="eastAsia"/>
          <w:sz w:val="32"/>
          <w:szCs w:val="24"/>
        </w:rPr>
        <w:t>。</w:t>
      </w:r>
    </w:p>
    <w:p w:rsidR="00E3743B" w:rsidRPr="00E02B3A" w:rsidRDefault="00E3743B" w:rsidP="00E3743B">
      <w:pPr>
        <w:adjustRightInd w:val="0"/>
        <w:snapToGrid w:val="0"/>
        <w:spacing w:line="600" w:lineRule="exact"/>
        <w:ind w:firstLine="645"/>
        <w:rPr>
          <w:rFonts w:ascii="仿宋" w:eastAsia="仿宋" w:hAnsi="仿宋"/>
          <w:sz w:val="32"/>
          <w:szCs w:val="24"/>
        </w:rPr>
      </w:pPr>
      <w:r>
        <w:rPr>
          <w:rFonts w:ascii="仿宋" w:eastAsia="仿宋" w:hAnsi="仿宋" w:hint="eastAsia"/>
          <w:sz w:val="32"/>
          <w:szCs w:val="24"/>
        </w:rPr>
        <w:t>五是</w:t>
      </w:r>
      <w:r w:rsidRPr="00E3743B">
        <w:rPr>
          <w:rFonts w:ascii="仿宋" w:eastAsia="仿宋" w:hAnsi="仿宋" w:hint="eastAsia"/>
          <w:sz w:val="32"/>
          <w:szCs w:val="24"/>
        </w:rPr>
        <w:t>走私非法入境的压力长期存在。周边地区和国家，</w:t>
      </w:r>
      <w:r w:rsidR="002B7650">
        <w:rPr>
          <w:rFonts w:ascii="仿宋" w:eastAsia="仿宋" w:hAnsi="仿宋" w:hint="eastAsia"/>
          <w:sz w:val="32"/>
          <w:szCs w:val="24"/>
        </w:rPr>
        <w:t>缺乏</w:t>
      </w:r>
      <w:r w:rsidRPr="00E3743B">
        <w:rPr>
          <w:rFonts w:ascii="仿宋" w:eastAsia="仿宋" w:hAnsi="仿宋" w:hint="eastAsia"/>
          <w:sz w:val="32"/>
          <w:szCs w:val="24"/>
        </w:rPr>
        <w:t>电子废物进出口管制，成为发达国家向我国走私的“中转站”。美国未加入《控制危险废物越境转移及其处置的巴塞尔公约》，在一定程度上增加了打击电子废物走私的困难。</w:t>
      </w:r>
    </w:p>
    <w:p w:rsidR="00C136B3" w:rsidRDefault="00863E47" w:rsidP="00E02B3A">
      <w:pPr>
        <w:adjustRightInd w:val="0"/>
        <w:snapToGrid w:val="0"/>
        <w:spacing w:line="600" w:lineRule="exact"/>
        <w:ind w:firstLine="645"/>
        <w:rPr>
          <w:rFonts w:ascii="仿宋" w:eastAsia="仿宋" w:hAnsi="仿宋"/>
          <w:sz w:val="32"/>
          <w:szCs w:val="32"/>
        </w:rPr>
      </w:pPr>
      <w:r w:rsidRPr="00E02B3A">
        <w:rPr>
          <w:rFonts w:ascii="仿宋" w:eastAsia="仿宋" w:hAnsi="仿宋" w:hint="eastAsia"/>
          <w:sz w:val="32"/>
          <w:szCs w:val="32"/>
        </w:rPr>
        <w:t>众所周知，电子废物管理和回收处理涉及到多个利益相关方，政府部门的监督管理、生产企业的绿色生产、处理企业的无害化处置、产业协会及研究机构的政策和技术支持，以及消费者的环保意识</w:t>
      </w:r>
      <w:r w:rsidR="00E02B3A" w:rsidRPr="00E02B3A">
        <w:rPr>
          <w:rFonts w:ascii="仿宋" w:eastAsia="仿宋" w:hAnsi="仿宋" w:hint="eastAsia"/>
          <w:sz w:val="32"/>
          <w:szCs w:val="32"/>
        </w:rPr>
        <w:t>和行动</w:t>
      </w:r>
      <w:r w:rsidRPr="00E02B3A">
        <w:rPr>
          <w:rFonts w:ascii="仿宋" w:eastAsia="仿宋" w:hAnsi="仿宋" w:hint="eastAsia"/>
          <w:sz w:val="32"/>
          <w:szCs w:val="32"/>
        </w:rPr>
        <w:t>等都将对电子废物</w:t>
      </w:r>
      <w:r w:rsidR="00E02B3A" w:rsidRPr="00E02B3A">
        <w:rPr>
          <w:rFonts w:ascii="仿宋" w:eastAsia="仿宋" w:hAnsi="仿宋" w:hint="eastAsia"/>
          <w:sz w:val="32"/>
          <w:szCs w:val="32"/>
        </w:rPr>
        <w:t>的</w:t>
      </w:r>
      <w:r w:rsidRPr="00E02B3A">
        <w:rPr>
          <w:rFonts w:ascii="仿宋" w:eastAsia="仿宋" w:hAnsi="仿宋" w:hint="eastAsia"/>
          <w:sz w:val="32"/>
          <w:szCs w:val="32"/>
        </w:rPr>
        <w:t>环境管理和回收处理产生影响。</w:t>
      </w:r>
    </w:p>
    <w:p w:rsidR="00FF4D4B" w:rsidRDefault="006E1830" w:rsidP="006E1830">
      <w:pPr>
        <w:adjustRightInd w:val="0"/>
        <w:snapToGrid w:val="0"/>
        <w:spacing w:line="600" w:lineRule="exact"/>
        <w:ind w:firstLine="645"/>
        <w:rPr>
          <w:rFonts w:ascii="仿宋" w:eastAsia="仿宋" w:hAnsi="仿宋"/>
          <w:sz w:val="32"/>
          <w:szCs w:val="32"/>
        </w:rPr>
      </w:pPr>
      <w:r w:rsidRPr="006E1830">
        <w:rPr>
          <w:rFonts w:ascii="仿宋" w:eastAsia="仿宋" w:hAnsi="仿宋" w:hint="eastAsia"/>
          <w:sz w:val="32"/>
          <w:szCs w:val="32"/>
        </w:rPr>
        <w:t>下一步，我部将会同有关部门，根据《条例》的各项规定，</w:t>
      </w:r>
      <w:r>
        <w:rPr>
          <w:rFonts w:ascii="仿宋" w:eastAsia="仿宋" w:hAnsi="仿宋" w:hint="eastAsia"/>
          <w:sz w:val="32"/>
          <w:szCs w:val="32"/>
        </w:rPr>
        <w:t>不断完善电子废物回收处理相关政策法规，</w:t>
      </w:r>
      <w:r w:rsidR="00B75539" w:rsidRPr="006E1830">
        <w:rPr>
          <w:rFonts w:ascii="仿宋" w:eastAsia="仿宋" w:hAnsi="仿宋" w:hint="eastAsia"/>
          <w:sz w:val="32"/>
          <w:szCs w:val="32"/>
        </w:rPr>
        <w:t>修订《目录》及出台相关配套政策</w:t>
      </w:r>
      <w:r w:rsidR="00B75539">
        <w:rPr>
          <w:rFonts w:ascii="仿宋" w:eastAsia="仿宋" w:hAnsi="仿宋" w:hint="eastAsia"/>
          <w:sz w:val="32"/>
          <w:szCs w:val="32"/>
        </w:rPr>
        <w:t>，</w:t>
      </w:r>
      <w:r>
        <w:rPr>
          <w:rFonts w:ascii="仿宋" w:eastAsia="仿宋" w:hAnsi="仿宋" w:hint="eastAsia"/>
          <w:sz w:val="32"/>
          <w:szCs w:val="32"/>
        </w:rPr>
        <w:t>推进管理能力建设，持续推进电子废物回收处理产业的健康发展。</w:t>
      </w:r>
      <w:r w:rsidR="003F3087">
        <w:rPr>
          <w:rFonts w:ascii="仿宋" w:eastAsia="仿宋" w:hAnsi="仿宋" w:hint="eastAsia"/>
          <w:sz w:val="32"/>
          <w:szCs w:val="32"/>
        </w:rPr>
        <w:t>近期主要开展的工作有：</w:t>
      </w:r>
    </w:p>
    <w:p w:rsidR="00FF4D4B" w:rsidRDefault="00FF4D4B" w:rsidP="006E1830">
      <w:pPr>
        <w:adjustRightInd w:val="0"/>
        <w:snapToGrid w:val="0"/>
        <w:spacing w:line="600" w:lineRule="exact"/>
        <w:ind w:firstLine="645"/>
        <w:rPr>
          <w:rFonts w:ascii="仿宋" w:eastAsia="仿宋" w:hAnsi="仿宋"/>
          <w:sz w:val="32"/>
          <w:szCs w:val="32"/>
        </w:rPr>
      </w:pPr>
      <w:r>
        <w:rPr>
          <w:rFonts w:ascii="仿宋" w:eastAsia="仿宋" w:hAnsi="仿宋"/>
          <w:sz w:val="32"/>
          <w:szCs w:val="32"/>
        </w:rPr>
        <w:t>一是修订《目录》，已经基本确定将现有的四机</w:t>
      </w:r>
      <w:proofErr w:type="gramStart"/>
      <w:r>
        <w:rPr>
          <w:rFonts w:ascii="仿宋" w:eastAsia="仿宋" w:hAnsi="仿宋"/>
          <w:sz w:val="32"/>
          <w:szCs w:val="32"/>
        </w:rPr>
        <w:t>一</w:t>
      </w:r>
      <w:proofErr w:type="gramEnd"/>
      <w:r>
        <w:rPr>
          <w:rFonts w:ascii="仿宋" w:eastAsia="仿宋" w:hAnsi="仿宋"/>
          <w:sz w:val="32"/>
          <w:szCs w:val="32"/>
        </w:rPr>
        <w:t>脑5种</w:t>
      </w:r>
      <w:r>
        <w:rPr>
          <w:rFonts w:ascii="仿宋" w:eastAsia="仿宋" w:hAnsi="仿宋"/>
          <w:sz w:val="32"/>
          <w:szCs w:val="32"/>
        </w:rPr>
        <w:lastRenderedPageBreak/>
        <w:t>产品扩大到</w:t>
      </w:r>
      <w:r w:rsidR="00C65DD0">
        <w:rPr>
          <w:rFonts w:ascii="仿宋" w:eastAsia="仿宋" w:hAnsi="仿宋"/>
          <w:sz w:val="32"/>
          <w:szCs w:val="32"/>
        </w:rPr>
        <w:t>家用、办公、电子通讯类等</w:t>
      </w:r>
      <w:r>
        <w:rPr>
          <w:rFonts w:ascii="仿宋" w:eastAsia="仿宋" w:hAnsi="仿宋"/>
          <w:sz w:val="32"/>
          <w:szCs w:val="32"/>
        </w:rPr>
        <w:t>14种产品</w:t>
      </w:r>
      <w:r w:rsidR="00C65DD0">
        <w:rPr>
          <w:rFonts w:ascii="仿宋" w:eastAsia="仿宋" w:hAnsi="仿宋"/>
          <w:sz w:val="32"/>
          <w:szCs w:val="32"/>
        </w:rPr>
        <w:t>，并研究制定相应的规划调整意见、资格许可办法、拆解处理审核指南等配套政策。</w:t>
      </w:r>
    </w:p>
    <w:p w:rsidR="00C65DD0" w:rsidRDefault="00C65DD0" w:rsidP="006E1830">
      <w:pPr>
        <w:adjustRightInd w:val="0"/>
        <w:snapToGrid w:val="0"/>
        <w:spacing w:line="600" w:lineRule="exact"/>
        <w:ind w:firstLine="645"/>
        <w:rPr>
          <w:rFonts w:ascii="仿宋" w:eastAsia="仿宋" w:hAnsi="仿宋"/>
          <w:sz w:val="32"/>
          <w:szCs w:val="32"/>
        </w:rPr>
      </w:pPr>
      <w:r>
        <w:rPr>
          <w:rFonts w:ascii="仿宋" w:eastAsia="仿宋" w:hAnsi="仿宋"/>
          <w:sz w:val="32"/>
          <w:szCs w:val="32"/>
        </w:rPr>
        <w:t>二是</w:t>
      </w:r>
      <w:r w:rsidR="002B4E34">
        <w:rPr>
          <w:rFonts w:ascii="仿宋" w:eastAsia="仿宋" w:hAnsi="仿宋"/>
          <w:sz w:val="32"/>
          <w:szCs w:val="32"/>
        </w:rPr>
        <w:t>抓紧完成拆解指南和审核指南的起草和发布工作，进一步提高处理企业规范拆解处理作业及生产管理水平，规范处理基金补贴审核工作。</w:t>
      </w:r>
    </w:p>
    <w:p w:rsidR="002B4E34" w:rsidRDefault="002B4E34" w:rsidP="006E1830">
      <w:pPr>
        <w:adjustRightInd w:val="0"/>
        <w:snapToGrid w:val="0"/>
        <w:spacing w:line="600" w:lineRule="exact"/>
        <w:ind w:firstLine="645"/>
        <w:rPr>
          <w:rFonts w:ascii="仿宋" w:eastAsia="仿宋" w:hAnsi="仿宋"/>
          <w:sz w:val="32"/>
          <w:szCs w:val="32"/>
        </w:rPr>
      </w:pPr>
      <w:r>
        <w:rPr>
          <w:rFonts w:ascii="仿宋" w:eastAsia="仿宋" w:hAnsi="仿宋"/>
          <w:sz w:val="32"/>
          <w:szCs w:val="32"/>
        </w:rPr>
        <w:t>三是针对假造</w:t>
      </w:r>
      <w:r w:rsidR="003F3087">
        <w:rPr>
          <w:rFonts w:ascii="仿宋" w:eastAsia="仿宋" w:hAnsi="仿宋"/>
          <w:sz w:val="32"/>
          <w:szCs w:val="32"/>
        </w:rPr>
        <w:t>、仿制废弃电视机等问题，</w:t>
      </w:r>
      <w:r w:rsidR="00B740EC">
        <w:rPr>
          <w:rFonts w:ascii="仿宋" w:eastAsia="仿宋" w:hAnsi="仿宋"/>
          <w:sz w:val="32"/>
          <w:szCs w:val="32"/>
        </w:rPr>
        <w:t>明确处理企业要对基金补贴申请的真实性、准确性、规范性负全部责任，</w:t>
      </w:r>
      <w:r w:rsidR="003F3087">
        <w:rPr>
          <w:rFonts w:ascii="仿宋" w:eastAsia="仿宋" w:hAnsi="仿宋"/>
          <w:sz w:val="32"/>
          <w:szCs w:val="32"/>
        </w:rPr>
        <w:t>处理企业</w:t>
      </w:r>
      <w:r w:rsidR="00B740EC">
        <w:rPr>
          <w:rFonts w:ascii="仿宋" w:eastAsia="仿宋" w:hAnsi="仿宋"/>
          <w:sz w:val="32"/>
          <w:szCs w:val="32"/>
        </w:rPr>
        <w:t>要</w:t>
      </w:r>
      <w:r w:rsidR="003F3087">
        <w:rPr>
          <w:rFonts w:ascii="仿宋" w:eastAsia="仿宋" w:hAnsi="仿宋"/>
          <w:sz w:val="32"/>
          <w:szCs w:val="32"/>
        </w:rPr>
        <w:t>开展自查自纠，严禁将</w:t>
      </w:r>
      <w:r w:rsidR="00B740EC">
        <w:rPr>
          <w:rFonts w:ascii="仿宋" w:eastAsia="仿宋" w:hAnsi="仿宋"/>
          <w:sz w:val="32"/>
          <w:szCs w:val="32"/>
        </w:rPr>
        <w:t>仿制废弃电器电子产品用于</w:t>
      </w:r>
      <w:r w:rsidR="003F3087">
        <w:rPr>
          <w:rFonts w:ascii="仿宋" w:eastAsia="仿宋" w:hAnsi="仿宋"/>
          <w:sz w:val="32"/>
          <w:szCs w:val="32"/>
        </w:rPr>
        <w:t>申领基金补贴</w:t>
      </w:r>
      <w:r w:rsidR="00B740EC">
        <w:rPr>
          <w:rFonts w:ascii="仿宋" w:eastAsia="仿宋" w:hAnsi="仿宋"/>
          <w:sz w:val="32"/>
          <w:szCs w:val="32"/>
        </w:rPr>
        <w:t>，凡是未如实报送信息的处理企业，一律暂停基金补贴审核并依法处理。</w:t>
      </w:r>
    </w:p>
    <w:p w:rsidR="00B740EC" w:rsidRDefault="00B740EC" w:rsidP="006E1830">
      <w:pPr>
        <w:adjustRightInd w:val="0"/>
        <w:snapToGrid w:val="0"/>
        <w:spacing w:line="600" w:lineRule="exact"/>
        <w:ind w:firstLine="645"/>
        <w:rPr>
          <w:rFonts w:ascii="仿宋" w:eastAsia="仿宋" w:hAnsi="仿宋"/>
          <w:sz w:val="32"/>
          <w:szCs w:val="32"/>
        </w:rPr>
      </w:pPr>
      <w:r>
        <w:rPr>
          <w:rFonts w:ascii="仿宋" w:eastAsia="仿宋" w:hAnsi="仿宋"/>
          <w:sz w:val="32"/>
          <w:szCs w:val="32"/>
        </w:rPr>
        <w:t>四是</w:t>
      </w:r>
      <w:r w:rsidR="00711497">
        <w:rPr>
          <w:rFonts w:ascii="仿宋" w:eastAsia="仿宋" w:hAnsi="仿宋"/>
          <w:sz w:val="32"/>
          <w:szCs w:val="32"/>
        </w:rPr>
        <w:t>开展铅冶炼企业协同利用处置CRT含铅玻璃试点工作，尽快发布试点企业名单。</w:t>
      </w:r>
    </w:p>
    <w:p w:rsidR="006E1830" w:rsidRPr="006E1830" w:rsidRDefault="007C7140" w:rsidP="006E1830">
      <w:pPr>
        <w:adjustRightInd w:val="0"/>
        <w:snapToGrid w:val="0"/>
        <w:spacing w:line="600" w:lineRule="exact"/>
        <w:ind w:firstLine="645"/>
        <w:rPr>
          <w:rFonts w:ascii="仿宋" w:eastAsia="仿宋" w:hAnsi="仿宋"/>
          <w:sz w:val="32"/>
          <w:szCs w:val="32"/>
        </w:rPr>
      </w:pPr>
      <w:r>
        <w:rPr>
          <w:rFonts w:ascii="仿宋" w:eastAsia="仿宋" w:hAnsi="仿宋" w:hint="eastAsia"/>
          <w:sz w:val="32"/>
          <w:szCs w:val="32"/>
        </w:rPr>
        <w:t>各级环保部门应当按照部里的统一部署，重点做好以下几项工作：</w:t>
      </w:r>
    </w:p>
    <w:p w:rsidR="008021E1" w:rsidRDefault="008021E1" w:rsidP="008021E1">
      <w:pPr>
        <w:adjustRightInd w:val="0"/>
        <w:snapToGrid w:val="0"/>
        <w:spacing w:line="600" w:lineRule="exact"/>
        <w:ind w:firstLine="645"/>
        <w:rPr>
          <w:rFonts w:ascii="仿宋" w:eastAsia="仿宋" w:hAnsi="仿宋"/>
          <w:sz w:val="32"/>
          <w:szCs w:val="32"/>
        </w:rPr>
      </w:pPr>
      <w:r>
        <w:rPr>
          <w:rFonts w:ascii="仿宋" w:eastAsia="仿宋" w:hAnsi="仿宋" w:hint="eastAsia"/>
          <w:sz w:val="32"/>
          <w:szCs w:val="32"/>
        </w:rPr>
        <w:t>一是严格基金补贴审核</w:t>
      </w:r>
      <w:r w:rsidRPr="006E1830">
        <w:rPr>
          <w:rFonts w:ascii="仿宋" w:eastAsia="仿宋" w:hAnsi="仿宋" w:hint="eastAsia"/>
          <w:sz w:val="32"/>
          <w:szCs w:val="32"/>
        </w:rPr>
        <w:t>。</w:t>
      </w:r>
      <w:r>
        <w:rPr>
          <w:rFonts w:ascii="仿宋" w:eastAsia="仿宋" w:hAnsi="仿宋" w:hint="eastAsia"/>
          <w:sz w:val="32"/>
          <w:szCs w:val="32"/>
        </w:rPr>
        <w:t>各级</w:t>
      </w:r>
      <w:r w:rsidRPr="006E1830">
        <w:rPr>
          <w:rFonts w:ascii="仿宋" w:eastAsia="仿宋" w:hAnsi="仿宋" w:hint="eastAsia"/>
          <w:sz w:val="32"/>
          <w:szCs w:val="32"/>
        </w:rPr>
        <w:t>环保部门</w:t>
      </w:r>
      <w:r>
        <w:rPr>
          <w:rFonts w:ascii="仿宋" w:eastAsia="仿宋" w:hAnsi="仿宋" w:hint="eastAsia"/>
          <w:sz w:val="32"/>
          <w:szCs w:val="32"/>
        </w:rPr>
        <w:t>要不断完善基金补贴审核工作方案和日常监管工作方案</w:t>
      </w:r>
      <w:r w:rsidRPr="006E1830">
        <w:rPr>
          <w:rFonts w:ascii="仿宋" w:eastAsia="仿宋" w:hAnsi="仿宋" w:hint="eastAsia"/>
          <w:sz w:val="32"/>
          <w:szCs w:val="32"/>
        </w:rPr>
        <w:t>，全面</w:t>
      </w:r>
      <w:r>
        <w:rPr>
          <w:rFonts w:ascii="仿宋" w:eastAsia="仿宋" w:hAnsi="仿宋" w:hint="eastAsia"/>
          <w:sz w:val="32"/>
          <w:szCs w:val="32"/>
        </w:rPr>
        <w:t>推行第三方审核</w:t>
      </w:r>
      <w:r w:rsidRPr="006E1830">
        <w:rPr>
          <w:rFonts w:ascii="仿宋" w:eastAsia="仿宋" w:hAnsi="仿宋" w:hint="eastAsia"/>
          <w:sz w:val="32"/>
          <w:szCs w:val="32"/>
        </w:rPr>
        <w:t>。</w:t>
      </w:r>
      <w:r>
        <w:rPr>
          <w:rFonts w:ascii="仿宋" w:eastAsia="仿宋" w:hAnsi="仿宋" w:hint="eastAsia"/>
          <w:sz w:val="32"/>
          <w:szCs w:val="32"/>
        </w:rPr>
        <w:t>充分利用</w:t>
      </w:r>
      <w:r w:rsidRPr="00B75539">
        <w:rPr>
          <w:rFonts w:ascii="仿宋" w:eastAsia="仿宋" w:hAnsi="仿宋" w:hint="eastAsia"/>
          <w:sz w:val="32"/>
          <w:szCs w:val="32"/>
        </w:rPr>
        <w:t>现场检查、驻厂监管、重点抽查、</w:t>
      </w:r>
      <w:r>
        <w:rPr>
          <w:rFonts w:ascii="仿宋" w:eastAsia="仿宋" w:hAnsi="仿宋" w:hint="eastAsia"/>
          <w:sz w:val="32"/>
          <w:szCs w:val="32"/>
        </w:rPr>
        <w:t>远程视频检查、</w:t>
      </w:r>
      <w:r w:rsidRPr="006E1830">
        <w:rPr>
          <w:rFonts w:ascii="仿宋" w:eastAsia="仿宋" w:hAnsi="仿宋" w:hint="eastAsia"/>
          <w:sz w:val="32"/>
          <w:szCs w:val="32"/>
        </w:rPr>
        <w:t>信息系统</w:t>
      </w:r>
      <w:r>
        <w:rPr>
          <w:rFonts w:ascii="仿宋" w:eastAsia="仿宋" w:hAnsi="仿宋" w:hint="eastAsia"/>
          <w:sz w:val="32"/>
          <w:szCs w:val="32"/>
        </w:rPr>
        <w:t>监控等手段提高审核和监管工作成效</w:t>
      </w:r>
      <w:r w:rsidRPr="006E1830">
        <w:rPr>
          <w:rFonts w:ascii="仿宋" w:eastAsia="仿宋" w:hAnsi="仿宋" w:hint="eastAsia"/>
          <w:sz w:val="32"/>
          <w:szCs w:val="32"/>
        </w:rPr>
        <w:t>。</w:t>
      </w:r>
      <w:r>
        <w:rPr>
          <w:rFonts w:ascii="仿宋" w:eastAsia="仿宋" w:hAnsi="仿宋" w:hint="eastAsia"/>
          <w:sz w:val="32"/>
          <w:szCs w:val="32"/>
        </w:rPr>
        <w:t>对不规范拆解处理，</w:t>
      </w:r>
      <w:r w:rsidRPr="00B75539">
        <w:rPr>
          <w:rFonts w:ascii="仿宋" w:eastAsia="仿宋" w:hAnsi="仿宋" w:hint="eastAsia"/>
          <w:sz w:val="32"/>
          <w:szCs w:val="32"/>
        </w:rPr>
        <w:t>收购</w:t>
      </w:r>
      <w:r>
        <w:rPr>
          <w:rFonts w:ascii="仿宋" w:eastAsia="仿宋" w:hAnsi="仿宋" w:hint="eastAsia"/>
          <w:sz w:val="32"/>
          <w:szCs w:val="32"/>
        </w:rPr>
        <w:t>假造品、缺件品骗取补贴等违规行为</w:t>
      </w:r>
      <w:r w:rsidRPr="00B75539">
        <w:rPr>
          <w:rFonts w:ascii="仿宋" w:eastAsia="仿宋" w:hAnsi="仿宋" w:hint="eastAsia"/>
          <w:sz w:val="32"/>
          <w:szCs w:val="32"/>
        </w:rPr>
        <w:t>，</w:t>
      </w:r>
      <w:r>
        <w:rPr>
          <w:rFonts w:ascii="仿宋" w:eastAsia="仿宋" w:hAnsi="仿宋" w:hint="eastAsia"/>
          <w:sz w:val="32"/>
          <w:szCs w:val="32"/>
        </w:rPr>
        <w:t>要暂停审核并报环保部、财政部，</w:t>
      </w:r>
      <w:r w:rsidRPr="00B75539">
        <w:rPr>
          <w:rFonts w:ascii="仿宋" w:eastAsia="仿宋" w:hAnsi="仿宋" w:hint="eastAsia"/>
          <w:sz w:val="32"/>
          <w:szCs w:val="32"/>
        </w:rPr>
        <w:t>不留任何情面，让其付出难以承受的代价</w:t>
      </w:r>
      <w:r>
        <w:rPr>
          <w:rFonts w:ascii="仿宋" w:eastAsia="仿宋" w:hAnsi="仿宋" w:hint="eastAsia"/>
          <w:sz w:val="32"/>
          <w:szCs w:val="32"/>
        </w:rPr>
        <w:t>，</w:t>
      </w:r>
      <w:r w:rsidRPr="00B75539">
        <w:rPr>
          <w:rFonts w:ascii="仿宋" w:eastAsia="仿宋" w:hAnsi="仿宋" w:hint="eastAsia"/>
          <w:sz w:val="32"/>
          <w:szCs w:val="32"/>
        </w:rPr>
        <w:t>让违规的企业不能为、不敢为。</w:t>
      </w:r>
    </w:p>
    <w:p w:rsidR="006E1830" w:rsidRPr="006E1830" w:rsidRDefault="007C7140" w:rsidP="006E1830">
      <w:pPr>
        <w:adjustRightInd w:val="0"/>
        <w:snapToGrid w:val="0"/>
        <w:spacing w:line="600" w:lineRule="exact"/>
        <w:ind w:firstLine="645"/>
        <w:rPr>
          <w:rFonts w:ascii="仿宋" w:eastAsia="仿宋" w:hAnsi="仿宋"/>
          <w:sz w:val="32"/>
          <w:szCs w:val="32"/>
        </w:rPr>
      </w:pPr>
      <w:r>
        <w:rPr>
          <w:rFonts w:ascii="仿宋" w:eastAsia="仿宋" w:hAnsi="仿宋" w:hint="eastAsia"/>
          <w:sz w:val="32"/>
          <w:szCs w:val="32"/>
        </w:rPr>
        <w:t>二是</w:t>
      </w:r>
      <w:r>
        <w:rPr>
          <w:rFonts w:ascii="仿宋" w:eastAsia="仿宋" w:hAnsi="仿宋"/>
          <w:sz w:val="32"/>
          <w:szCs w:val="32"/>
        </w:rPr>
        <w:t>加强</w:t>
      </w:r>
      <w:r w:rsidR="00B75539">
        <w:rPr>
          <w:rFonts w:ascii="仿宋" w:eastAsia="仿宋" w:hAnsi="仿宋"/>
          <w:sz w:val="32"/>
          <w:szCs w:val="32"/>
        </w:rPr>
        <w:t>电子废物</w:t>
      </w:r>
      <w:r>
        <w:rPr>
          <w:rFonts w:ascii="仿宋" w:eastAsia="仿宋" w:hAnsi="仿宋"/>
          <w:sz w:val="32"/>
          <w:szCs w:val="32"/>
        </w:rPr>
        <w:t>监督管理。</w:t>
      </w:r>
      <w:r w:rsidR="00BE12C7">
        <w:rPr>
          <w:rFonts w:ascii="仿宋" w:eastAsia="仿宋" w:hAnsi="仿宋"/>
          <w:sz w:val="32"/>
          <w:szCs w:val="32"/>
        </w:rPr>
        <w:t>各地要</w:t>
      </w:r>
      <w:r w:rsidR="006E1830" w:rsidRPr="006E1830">
        <w:rPr>
          <w:rFonts w:ascii="仿宋" w:eastAsia="仿宋" w:hAnsi="仿宋" w:hint="eastAsia"/>
          <w:sz w:val="32"/>
          <w:szCs w:val="32"/>
        </w:rPr>
        <w:t>按照环境保护部等</w:t>
      </w:r>
      <w:proofErr w:type="gramStart"/>
      <w:r w:rsidR="006E1830" w:rsidRPr="006E1830">
        <w:rPr>
          <w:rFonts w:ascii="仿宋" w:eastAsia="仿宋" w:hAnsi="仿宋" w:hint="eastAsia"/>
          <w:sz w:val="32"/>
          <w:szCs w:val="32"/>
        </w:rPr>
        <w:lastRenderedPageBreak/>
        <w:t>九部门</w:t>
      </w:r>
      <w:proofErr w:type="gramEnd"/>
      <w:r w:rsidR="006E1830" w:rsidRPr="006E1830">
        <w:rPr>
          <w:rFonts w:ascii="仿宋" w:eastAsia="仿宋" w:hAnsi="仿宋" w:hint="eastAsia"/>
          <w:sz w:val="32"/>
          <w:szCs w:val="32"/>
        </w:rPr>
        <w:t>发布的《关于加强电子废物污染防治工作的意见》，加强在电器电子产品生产和废弃后回收处理的全过程管理。</w:t>
      </w:r>
      <w:r w:rsidR="009B376A">
        <w:rPr>
          <w:rFonts w:ascii="仿宋" w:eastAsia="仿宋" w:hAnsi="仿宋" w:hint="eastAsia"/>
          <w:sz w:val="32"/>
          <w:szCs w:val="32"/>
        </w:rPr>
        <w:t>重点加强对基金补贴企业产生的危险废物类拆解产物和电子废物类拆解产物的监管。</w:t>
      </w:r>
      <w:r w:rsidR="003535A0">
        <w:rPr>
          <w:rFonts w:ascii="仿宋" w:eastAsia="仿宋" w:hAnsi="仿宋" w:hint="eastAsia"/>
          <w:sz w:val="32"/>
          <w:szCs w:val="32"/>
        </w:rPr>
        <w:t>支持相关主管部门</w:t>
      </w:r>
      <w:r w:rsidR="00D65B82" w:rsidRPr="00D65B82">
        <w:rPr>
          <w:rFonts w:ascii="仿宋" w:eastAsia="仿宋" w:hAnsi="仿宋" w:hint="eastAsia"/>
          <w:sz w:val="32"/>
          <w:szCs w:val="32"/>
        </w:rPr>
        <w:t>建立联合执法机制，加大对</w:t>
      </w:r>
      <w:r w:rsidR="00831568">
        <w:rPr>
          <w:rFonts w:ascii="仿宋" w:eastAsia="仿宋" w:hAnsi="仿宋" w:hint="eastAsia"/>
          <w:sz w:val="32"/>
          <w:szCs w:val="32"/>
        </w:rPr>
        <w:t>二手市场、维修市场、回收集散地和非法拆解电子废物活动的整治力度。</w:t>
      </w:r>
      <w:r w:rsidR="006E1830" w:rsidRPr="006E1830">
        <w:rPr>
          <w:rFonts w:ascii="仿宋" w:eastAsia="仿宋" w:hAnsi="仿宋" w:hint="eastAsia"/>
          <w:sz w:val="32"/>
          <w:szCs w:val="32"/>
        </w:rPr>
        <w:t>广东贵屿等重点地区</w:t>
      </w:r>
      <w:r w:rsidR="00B75539">
        <w:rPr>
          <w:rFonts w:ascii="仿宋" w:eastAsia="仿宋" w:hAnsi="仿宋" w:hint="eastAsia"/>
          <w:sz w:val="32"/>
          <w:szCs w:val="32"/>
        </w:rPr>
        <w:t>要</w:t>
      </w:r>
      <w:r w:rsidR="006E1830" w:rsidRPr="006E1830">
        <w:rPr>
          <w:rFonts w:ascii="仿宋" w:eastAsia="仿宋" w:hAnsi="仿宋" w:hint="eastAsia"/>
          <w:sz w:val="32"/>
          <w:szCs w:val="32"/>
        </w:rPr>
        <w:t>加快落实电子废物污染综合整治方案</w:t>
      </w:r>
      <w:r w:rsidR="00831568">
        <w:rPr>
          <w:rFonts w:ascii="仿宋" w:eastAsia="仿宋" w:hAnsi="仿宋" w:hint="eastAsia"/>
          <w:sz w:val="32"/>
          <w:szCs w:val="32"/>
        </w:rPr>
        <w:t>，其他地区应当</w:t>
      </w:r>
      <w:r w:rsidR="00FB2174">
        <w:rPr>
          <w:rFonts w:ascii="仿宋" w:eastAsia="仿宋" w:hAnsi="仿宋" w:hint="eastAsia"/>
          <w:sz w:val="32"/>
          <w:szCs w:val="32"/>
        </w:rPr>
        <w:t>注意调查</w:t>
      </w:r>
      <w:r w:rsidR="00AA6082">
        <w:rPr>
          <w:rFonts w:ascii="仿宋" w:eastAsia="仿宋" w:hAnsi="仿宋" w:hint="eastAsia"/>
          <w:sz w:val="32"/>
          <w:szCs w:val="32"/>
        </w:rPr>
        <w:t>、</w:t>
      </w:r>
      <w:r w:rsidR="00FB2174">
        <w:rPr>
          <w:rFonts w:ascii="仿宋" w:eastAsia="仿宋" w:hAnsi="仿宋" w:hint="eastAsia"/>
          <w:sz w:val="32"/>
          <w:szCs w:val="32"/>
        </w:rPr>
        <w:t>清理中小集散市场，防止</w:t>
      </w:r>
      <w:r w:rsidR="00C77E23">
        <w:rPr>
          <w:rFonts w:ascii="仿宋" w:eastAsia="仿宋" w:hAnsi="仿宋" w:hint="eastAsia"/>
          <w:sz w:val="32"/>
          <w:szCs w:val="32"/>
        </w:rPr>
        <w:t>产生新的贵屿问题</w:t>
      </w:r>
      <w:r w:rsidR="006E1830" w:rsidRPr="006E1830">
        <w:rPr>
          <w:rFonts w:ascii="仿宋" w:eastAsia="仿宋" w:hAnsi="仿宋" w:hint="eastAsia"/>
          <w:sz w:val="32"/>
          <w:szCs w:val="32"/>
        </w:rPr>
        <w:t>。</w:t>
      </w:r>
    </w:p>
    <w:p w:rsidR="008021E1" w:rsidRDefault="008021E1" w:rsidP="008021E1">
      <w:pPr>
        <w:adjustRightInd w:val="0"/>
        <w:snapToGrid w:val="0"/>
        <w:spacing w:line="600" w:lineRule="exact"/>
        <w:ind w:firstLine="645"/>
        <w:rPr>
          <w:rFonts w:ascii="仿宋" w:eastAsia="仿宋" w:hAnsi="仿宋"/>
          <w:sz w:val="32"/>
          <w:szCs w:val="32"/>
        </w:rPr>
      </w:pPr>
      <w:r>
        <w:rPr>
          <w:rFonts w:ascii="仿宋" w:eastAsia="仿宋" w:hAnsi="仿宋"/>
          <w:sz w:val="32"/>
          <w:szCs w:val="32"/>
        </w:rPr>
        <w:t>三是</w:t>
      </w:r>
      <w:r>
        <w:rPr>
          <w:rFonts w:ascii="仿宋" w:eastAsia="仿宋" w:hAnsi="仿宋" w:hint="eastAsia"/>
          <w:sz w:val="32"/>
          <w:szCs w:val="32"/>
        </w:rPr>
        <w:t>开展本地区处理发展规划评估和修编工作</w:t>
      </w:r>
      <w:r w:rsidRPr="006E1830">
        <w:rPr>
          <w:rFonts w:ascii="仿宋" w:eastAsia="仿宋" w:hAnsi="仿宋" w:hint="eastAsia"/>
          <w:sz w:val="32"/>
          <w:szCs w:val="32"/>
        </w:rPr>
        <w:t>。</w:t>
      </w:r>
      <w:r w:rsidRPr="007C7140">
        <w:rPr>
          <w:rFonts w:ascii="仿宋" w:eastAsia="仿宋" w:hAnsi="仿宋" w:hint="eastAsia"/>
          <w:sz w:val="32"/>
          <w:szCs w:val="32"/>
        </w:rPr>
        <w:t>开展电子废物产生情况调查统计，</w:t>
      </w:r>
      <w:r>
        <w:rPr>
          <w:rFonts w:ascii="仿宋" w:eastAsia="仿宋" w:hAnsi="仿宋" w:hint="eastAsia"/>
          <w:sz w:val="32"/>
          <w:szCs w:val="32"/>
        </w:rPr>
        <w:t>把握</w:t>
      </w:r>
      <w:r w:rsidR="00C77E23">
        <w:rPr>
          <w:rFonts w:ascii="仿宋" w:eastAsia="仿宋" w:hAnsi="仿宋" w:hint="eastAsia"/>
          <w:sz w:val="32"/>
          <w:szCs w:val="32"/>
        </w:rPr>
        <w:t>电子废物</w:t>
      </w:r>
      <w:r w:rsidRPr="007C7140">
        <w:rPr>
          <w:rFonts w:ascii="仿宋" w:eastAsia="仿宋" w:hAnsi="仿宋" w:hint="eastAsia"/>
          <w:sz w:val="32"/>
          <w:szCs w:val="32"/>
        </w:rPr>
        <w:t>产生</w:t>
      </w:r>
      <w:r w:rsidR="00C77E23">
        <w:rPr>
          <w:rFonts w:ascii="仿宋" w:eastAsia="仿宋" w:hAnsi="仿宋" w:hint="eastAsia"/>
          <w:sz w:val="32"/>
          <w:szCs w:val="32"/>
        </w:rPr>
        <w:t>来</w:t>
      </w:r>
      <w:r w:rsidRPr="007C7140">
        <w:rPr>
          <w:rFonts w:ascii="仿宋" w:eastAsia="仿宋" w:hAnsi="仿宋" w:hint="eastAsia"/>
          <w:sz w:val="32"/>
          <w:szCs w:val="32"/>
        </w:rPr>
        <w:t>源、类别和数量情况</w:t>
      </w:r>
      <w:r>
        <w:rPr>
          <w:rFonts w:ascii="仿宋" w:eastAsia="仿宋" w:hAnsi="仿宋" w:hint="eastAsia"/>
          <w:sz w:val="32"/>
          <w:szCs w:val="32"/>
        </w:rPr>
        <w:t>，推动回收体系建设，合理布局处理设施，既要保障足够的拆解处理能力，又要严格防止一哄而上造成结构性产能过剩</w:t>
      </w:r>
      <w:r w:rsidRPr="007C7140">
        <w:rPr>
          <w:rFonts w:ascii="仿宋" w:eastAsia="仿宋" w:hAnsi="仿宋" w:hint="eastAsia"/>
          <w:sz w:val="32"/>
          <w:szCs w:val="32"/>
        </w:rPr>
        <w:t>。</w:t>
      </w:r>
      <w:r>
        <w:rPr>
          <w:rFonts w:ascii="仿宋" w:eastAsia="仿宋" w:hAnsi="仿宋" w:hint="eastAsia"/>
          <w:sz w:val="32"/>
          <w:szCs w:val="32"/>
        </w:rPr>
        <w:t>通过规划修订，</w:t>
      </w:r>
      <w:r w:rsidR="005E7EBA">
        <w:rPr>
          <w:rFonts w:ascii="仿宋" w:eastAsia="仿宋" w:hAnsi="仿宋" w:hint="eastAsia"/>
          <w:sz w:val="32"/>
          <w:szCs w:val="32"/>
        </w:rPr>
        <w:t>保障第二批目录内产品处理能力，</w:t>
      </w:r>
      <w:r>
        <w:rPr>
          <w:rFonts w:ascii="仿宋" w:eastAsia="仿宋" w:hAnsi="仿宋" w:hint="eastAsia"/>
          <w:sz w:val="32"/>
          <w:szCs w:val="32"/>
        </w:rPr>
        <w:t>淘汰</w:t>
      </w:r>
      <w:r w:rsidR="00282ECE">
        <w:rPr>
          <w:rFonts w:ascii="仿宋" w:eastAsia="仿宋" w:hAnsi="仿宋" w:hint="eastAsia"/>
          <w:sz w:val="32"/>
          <w:szCs w:val="32"/>
        </w:rPr>
        <w:t>四机</w:t>
      </w:r>
      <w:proofErr w:type="gramStart"/>
      <w:r w:rsidR="00282ECE">
        <w:rPr>
          <w:rFonts w:ascii="仿宋" w:eastAsia="仿宋" w:hAnsi="仿宋" w:hint="eastAsia"/>
          <w:sz w:val="32"/>
          <w:szCs w:val="32"/>
        </w:rPr>
        <w:t>一</w:t>
      </w:r>
      <w:proofErr w:type="gramEnd"/>
      <w:r w:rsidR="00282ECE">
        <w:rPr>
          <w:rFonts w:ascii="仿宋" w:eastAsia="仿宋" w:hAnsi="仿宋" w:hint="eastAsia"/>
          <w:sz w:val="32"/>
          <w:szCs w:val="32"/>
        </w:rPr>
        <w:t>脑处理</w:t>
      </w:r>
      <w:r>
        <w:rPr>
          <w:rFonts w:ascii="仿宋" w:eastAsia="仿宋" w:hAnsi="仿宋" w:hint="eastAsia"/>
          <w:sz w:val="32"/>
          <w:szCs w:val="32"/>
        </w:rPr>
        <w:t>技术设备落后、不符合环保要求、资源综合利用率低、缺乏诚信和管理混乱的企业。</w:t>
      </w:r>
    </w:p>
    <w:p w:rsidR="00B75539" w:rsidRPr="006E1830" w:rsidRDefault="00B75539" w:rsidP="006E1830">
      <w:pPr>
        <w:adjustRightInd w:val="0"/>
        <w:snapToGrid w:val="0"/>
        <w:spacing w:line="600" w:lineRule="exact"/>
        <w:ind w:firstLine="645"/>
        <w:rPr>
          <w:rFonts w:ascii="仿宋" w:eastAsia="仿宋" w:hAnsi="仿宋"/>
          <w:sz w:val="32"/>
          <w:szCs w:val="32"/>
        </w:rPr>
      </w:pPr>
      <w:r>
        <w:rPr>
          <w:rFonts w:ascii="仿宋" w:eastAsia="仿宋" w:hAnsi="仿宋"/>
          <w:sz w:val="32"/>
          <w:szCs w:val="32"/>
        </w:rPr>
        <w:t>四是加强廉政建设。我部今年针对固体废物行政许可审批工作开展了专项检查</w:t>
      </w:r>
      <w:r w:rsidRPr="00B75539">
        <w:rPr>
          <w:rFonts w:ascii="仿宋" w:eastAsia="仿宋" w:hAnsi="仿宋" w:hint="eastAsia"/>
          <w:sz w:val="32"/>
          <w:szCs w:val="32"/>
        </w:rPr>
        <w:t>，坚持业务工作和廉政要求同时部署、同步要求</w:t>
      </w:r>
      <w:r>
        <w:rPr>
          <w:rFonts w:ascii="仿宋" w:eastAsia="仿宋" w:hAnsi="仿宋" w:hint="eastAsia"/>
          <w:sz w:val="32"/>
          <w:szCs w:val="32"/>
        </w:rPr>
        <w:t>、同时考核</w:t>
      </w:r>
      <w:r w:rsidRPr="00B75539">
        <w:rPr>
          <w:rFonts w:ascii="仿宋" w:eastAsia="仿宋" w:hAnsi="仿宋" w:hint="eastAsia"/>
          <w:sz w:val="32"/>
          <w:szCs w:val="32"/>
        </w:rPr>
        <w:t>。废弃电器电子产品审核</w:t>
      </w:r>
      <w:r w:rsidR="00282ECE">
        <w:rPr>
          <w:rFonts w:ascii="仿宋" w:eastAsia="仿宋" w:hAnsi="仿宋" w:hint="eastAsia"/>
          <w:sz w:val="32"/>
          <w:szCs w:val="32"/>
        </w:rPr>
        <w:t>虽然不属于行政许可，但工作</w:t>
      </w:r>
      <w:r w:rsidRPr="00B75539">
        <w:rPr>
          <w:rFonts w:ascii="仿宋" w:eastAsia="仿宋" w:hAnsi="仿宋" w:hint="eastAsia"/>
          <w:sz w:val="32"/>
          <w:szCs w:val="32"/>
        </w:rPr>
        <w:t>过程与企业接触多，直接涉及企业经济利益，</w:t>
      </w:r>
      <w:r w:rsidR="003404B2">
        <w:rPr>
          <w:rFonts w:ascii="仿宋" w:eastAsia="仿宋" w:hAnsi="仿宋" w:hint="eastAsia"/>
          <w:sz w:val="32"/>
          <w:szCs w:val="32"/>
        </w:rPr>
        <w:t>廉政风险较大，</w:t>
      </w:r>
      <w:r w:rsidRPr="00B75539">
        <w:rPr>
          <w:rFonts w:ascii="仿宋" w:eastAsia="仿宋" w:hAnsi="仿宋" w:hint="eastAsia"/>
          <w:sz w:val="32"/>
          <w:szCs w:val="32"/>
        </w:rPr>
        <w:t>环保部门干部更要坚决执行固体废物管理廉政建设“七不准、七承诺”</w:t>
      </w:r>
      <w:r>
        <w:rPr>
          <w:rFonts w:ascii="仿宋" w:eastAsia="仿宋" w:hAnsi="仿宋" w:hint="eastAsia"/>
          <w:sz w:val="32"/>
          <w:szCs w:val="32"/>
        </w:rPr>
        <w:t>等各项廉政规定</w:t>
      </w:r>
      <w:r w:rsidR="00282ECE">
        <w:rPr>
          <w:rFonts w:ascii="仿宋" w:eastAsia="仿宋" w:hAnsi="仿宋" w:hint="eastAsia"/>
          <w:sz w:val="32"/>
          <w:szCs w:val="32"/>
        </w:rPr>
        <w:t>，</w:t>
      </w:r>
      <w:r w:rsidR="003404B2">
        <w:rPr>
          <w:rFonts w:ascii="仿宋" w:eastAsia="仿宋" w:hAnsi="仿宋" w:hint="eastAsia"/>
          <w:sz w:val="32"/>
          <w:szCs w:val="32"/>
        </w:rPr>
        <w:t>完善规章制度，规范权力运行，强化信息公开，</w:t>
      </w:r>
      <w:r w:rsidR="00282ECE">
        <w:rPr>
          <w:rFonts w:ascii="仿宋" w:eastAsia="仿宋" w:hAnsi="仿宋" w:hint="eastAsia"/>
          <w:sz w:val="32"/>
          <w:szCs w:val="32"/>
        </w:rPr>
        <w:t>守好一方净土</w:t>
      </w:r>
      <w:r w:rsidRPr="00B75539">
        <w:rPr>
          <w:rFonts w:ascii="仿宋" w:eastAsia="仿宋" w:hAnsi="仿宋" w:hint="eastAsia"/>
          <w:sz w:val="32"/>
          <w:szCs w:val="32"/>
        </w:rPr>
        <w:t>。</w:t>
      </w:r>
    </w:p>
    <w:p w:rsidR="00661B76" w:rsidRPr="00661B76" w:rsidRDefault="00863E47" w:rsidP="002B7650">
      <w:pPr>
        <w:adjustRightInd w:val="0"/>
        <w:snapToGrid w:val="0"/>
        <w:spacing w:line="600" w:lineRule="exact"/>
        <w:ind w:firstLine="645"/>
        <w:rPr>
          <w:rFonts w:ascii="仿宋" w:eastAsia="仿宋" w:hAnsi="仿宋"/>
          <w:sz w:val="32"/>
          <w:szCs w:val="32"/>
        </w:rPr>
      </w:pPr>
      <w:r w:rsidRPr="00E02B3A">
        <w:rPr>
          <w:rFonts w:ascii="仿宋" w:eastAsia="仿宋" w:hAnsi="仿宋" w:hint="eastAsia"/>
          <w:sz w:val="32"/>
          <w:szCs w:val="32"/>
        </w:rPr>
        <w:t>最后，预祝</w:t>
      </w:r>
      <w:r w:rsidR="009E35B2">
        <w:rPr>
          <w:rFonts w:ascii="仿宋" w:eastAsia="仿宋" w:hAnsi="仿宋" w:hint="eastAsia"/>
          <w:sz w:val="32"/>
          <w:szCs w:val="32"/>
        </w:rPr>
        <w:t>此次培训班</w:t>
      </w:r>
      <w:r w:rsidR="00E02B3A" w:rsidRPr="00E02B3A">
        <w:rPr>
          <w:rFonts w:ascii="仿宋" w:eastAsia="仿宋" w:hAnsi="仿宋" w:hint="eastAsia"/>
          <w:sz w:val="32"/>
          <w:szCs w:val="32"/>
        </w:rPr>
        <w:t>取得</w:t>
      </w:r>
      <w:r w:rsidRPr="00E02B3A">
        <w:rPr>
          <w:rFonts w:ascii="仿宋" w:eastAsia="仿宋" w:hAnsi="仿宋" w:hint="eastAsia"/>
          <w:sz w:val="32"/>
          <w:szCs w:val="32"/>
        </w:rPr>
        <w:t>圆满成功！谢谢大家！</w:t>
      </w:r>
      <w:bookmarkStart w:id="4" w:name="_GoBack"/>
      <w:bookmarkEnd w:id="4"/>
    </w:p>
    <w:sectPr w:rsidR="00661B76" w:rsidRPr="00661B76" w:rsidSect="00962D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8E" w:rsidRDefault="004F0C8E" w:rsidP="003755E3">
      <w:r>
        <w:separator/>
      </w:r>
    </w:p>
  </w:endnote>
  <w:endnote w:type="continuationSeparator" w:id="0">
    <w:p w:rsidR="004F0C8E" w:rsidRDefault="004F0C8E" w:rsidP="0037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949810"/>
      <w:docPartObj>
        <w:docPartGallery w:val="Page Numbers (Bottom of Page)"/>
        <w:docPartUnique/>
      </w:docPartObj>
    </w:sdtPr>
    <w:sdtEndPr/>
    <w:sdtContent>
      <w:p w:rsidR="00E02B3A" w:rsidRDefault="00E02B3A">
        <w:pPr>
          <w:pStyle w:val="a4"/>
          <w:jc w:val="center"/>
        </w:pPr>
        <w:r>
          <w:fldChar w:fldCharType="begin"/>
        </w:r>
        <w:r>
          <w:instrText>PAGE   \* MERGEFORMAT</w:instrText>
        </w:r>
        <w:r>
          <w:fldChar w:fldCharType="separate"/>
        </w:r>
        <w:r w:rsidR="002B7650" w:rsidRPr="002B7650">
          <w:rPr>
            <w:noProof/>
            <w:lang w:val="zh-CN"/>
          </w:rPr>
          <w:t>5</w:t>
        </w:r>
        <w:r>
          <w:fldChar w:fldCharType="end"/>
        </w:r>
      </w:p>
    </w:sdtContent>
  </w:sdt>
  <w:p w:rsidR="00E02B3A" w:rsidRDefault="00E02B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8E" w:rsidRDefault="004F0C8E" w:rsidP="003755E3">
      <w:r>
        <w:separator/>
      </w:r>
    </w:p>
  </w:footnote>
  <w:footnote w:type="continuationSeparator" w:id="0">
    <w:p w:rsidR="004F0C8E" w:rsidRDefault="004F0C8E" w:rsidP="00375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E3"/>
    <w:rsid w:val="000343DB"/>
    <w:rsid w:val="00057B31"/>
    <w:rsid w:val="000640CE"/>
    <w:rsid w:val="000860F0"/>
    <w:rsid w:val="00096E87"/>
    <w:rsid w:val="000B5984"/>
    <w:rsid w:val="000B753C"/>
    <w:rsid w:val="000D7D22"/>
    <w:rsid w:val="000E200D"/>
    <w:rsid w:val="000E3709"/>
    <w:rsid w:val="000F2226"/>
    <w:rsid w:val="001003F5"/>
    <w:rsid w:val="001007F5"/>
    <w:rsid w:val="00114CCF"/>
    <w:rsid w:val="00124170"/>
    <w:rsid w:val="001277F6"/>
    <w:rsid w:val="00132BB2"/>
    <w:rsid w:val="00136288"/>
    <w:rsid w:val="00162185"/>
    <w:rsid w:val="00162B84"/>
    <w:rsid w:val="001670A2"/>
    <w:rsid w:val="00170394"/>
    <w:rsid w:val="00185A6D"/>
    <w:rsid w:val="00194C1B"/>
    <w:rsid w:val="001C27B1"/>
    <w:rsid w:val="001C7953"/>
    <w:rsid w:val="001E06CB"/>
    <w:rsid w:val="001E2F30"/>
    <w:rsid w:val="001F5A69"/>
    <w:rsid w:val="00203454"/>
    <w:rsid w:val="002127B5"/>
    <w:rsid w:val="00231D71"/>
    <w:rsid w:val="002403F3"/>
    <w:rsid w:val="00253F02"/>
    <w:rsid w:val="00254FF7"/>
    <w:rsid w:val="00282ECE"/>
    <w:rsid w:val="0029659C"/>
    <w:rsid w:val="002A69C4"/>
    <w:rsid w:val="002A6A07"/>
    <w:rsid w:val="002B4E34"/>
    <w:rsid w:val="002B7650"/>
    <w:rsid w:val="002E66A3"/>
    <w:rsid w:val="00316563"/>
    <w:rsid w:val="003331B2"/>
    <w:rsid w:val="003404B2"/>
    <w:rsid w:val="003535A0"/>
    <w:rsid w:val="00355CD9"/>
    <w:rsid w:val="00360173"/>
    <w:rsid w:val="003624EC"/>
    <w:rsid w:val="0036660E"/>
    <w:rsid w:val="003700AF"/>
    <w:rsid w:val="003755E3"/>
    <w:rsid w:val="003809D7"/>
    <w:rsid w:val="003815C7"/>
    <w:rsid w:val="00384B15"/>
    <w:rsid w:val="00390895"/>
    <w:rsid w:val="003E7292"/>
    <w:rsid w:val="003F3087"/>
    <w:rsid w:val="0040047F"/>
    <w:rsid w:val="004226C4"/>
    <w:rsid w:val="004422F1"/>
    <w:rsid w:val="0045211C"/>
    <w:rsid w:val="00496F99"/>
    <w:rsid w:val="004A577F"/>
    <w:rsid w:val="004B2F96"/>
    <w:rsid w:val="004C0349"/>
    <w:rsid w:val="004C078E"/>
    <w:rsid w:val="004C5C13"/>
    <w:rsid w:val="004D61DF"/>
    <w:rsid w:val="004F0C8E"/>
    <w:rsid w:val="005034C4"/>
    <w:rsid w:val="00523783"/>
    <w:rsid w:val="005264E4"/>
    <w:rsid w:val="00571529"/>
    <w:rsid w:val="005C44D4"/>
    <w:rsid w:val="005E3706"/>
    <w:rsid w:val="005E7EBA"/>
    <w:rsid w:val="005F4FA1"/>
    <w:rsid w:val="006024B6"/>
    <w:rsid w:val="00620B95"/>
    <w:rsid w:val="00647957"/>
    <w:rsid w:val="00661B76"/>
    <w:rsid w:val="00666244"/>
    <w:rsid w:val="0067118B"/>
    <w:rsid w:val="00692CDC"/>
    <w:rsid w:val="006954A1"/>
    <w:rsid w:val="00695E56"/>
    <w:rsid w:val="006A6CAA"/>
    <w:rsid w:val="006A6D20"/>
    <w:rsid w:val="006B3753"/>
    <w:rsid w:val="006C44DF"/>
    <w:rsid w:val="006C682B"/>
    <w:rsid w:val="006D0C24"/>
    <w:rsid w:val="006E1830"/>
    <w:rsid w:val="006E18E7"/>
    <w:rsid w:val="006E7F8D"/>
    <w:rsid w:val="006F73F9"/>
    <w:rsid w:val="00711497"/>
    <w:rsid w:val="00713CEC"/>
    <w:rsid w:val="0071634B"/>
    <w:rsid w:val="00720C5F"/>
    <w:rsid w:val="00760748"/>
    <w:rsid w:val="00771CE0"/>
    <w:rsid w:val="0079627A"/>
    <w:rsid w:val="00797B43"/>
    <w:rsid w:val="00797D61"/>
    <w:rsid w:val="007A0F83"/>
    <w:rsid w:val="007B0172"/>
    <w:rsid w:val="007C3122"/>
    <w:rsid w:val="007C6C09"/>
    <w:rsid w:val="007C7140"/>
    <w:rsid w:val="0080062B"/>
    <w:rsid w:val="008021E1"/>
    <w:rsid w:val="00802B88"/>
    <w:rsid w:val="00831568"/>
    <w:rsid w:val="008459D8"/>
    <w:rsid w:val="00855698"/>
    <w:rsid w:val="00862B9D"/>
    <w:rsid w:val="00863E47"/>
    <w:rsid w:val="008646A0"/>
    <w:rsid w:val="00864BEF"/>
    <w:rsid w:val="008B00B5"/>
    <w:rsid w:val="008F6C59"/>
    <w:rsid w:val="00920A55"/>
    <w:rsid w:val="009273FA"/>
    <w:rsid w:val="0093460E"/>
    <w:rsid w:val="00935D52"/>
    <w:rsid w:val="00962D38"/>
    <w:rsid w:val="009659A2"/>
    <w:rsid w:val="00966EAB"/>
    <w:rsid w:val="00972045"/>
    <w:rsid w:val="009A34FA"/>
    <w:rsid w:val="009A543F"/>
    <w:rsid w:val="009B376A"/>
    <w:rsid w:val="009C375A"/>
    <w:rsid w:val="009C4259"/>
    <w:rsid w:val="009E35B2"/>
    <w:rsid w:val="009F36A1"/>
    <w:rsid w:val="009F6BA4"/>
    <w:rsid w:val="00A251A2"/>
    <w:rsid w:val="00A766B9"/>
    <w:rsid w:val="00A84298"/>
    <w:rsid w:val="00A85052"/>
    <w:rsid w:val="00A9098C"/>
    <w:rsid w:val="00A90AA6"/>
    <w:rsid w:val="00AA0B0F"/>
    <w:rsid w:val="00AA6082"/>
    <w:rsid w:val="00AC4243"/>
    <w:rsid w:val="00AE6F3B"/>
    <w:rsid w:val="00AF07DC"/>
    <w:rsid w:val="00AF138C"/>
    <w:rsid w:val="00AF52BE"/>
    <w:rsid w:val="00B45B87"/>
    <w:rsid w:val="00B740EC"/>
    <w:rsid w:val="00B754CA"/>
    <w:rsid w:val="00B75539"/>
    <w:rsid w:val="00BB2D56"/>
    <w:rsid w:val="00BE12C7"/>
    <w:rsid w:val="00BF5F39"/>
    <w:rsid w:val="00C136B3"/>
    <w:rsid w:val="00C65DD0"/>
    <w:rsid w:val="00C77E23"/>
    <w:rsid w:val="00C82AC4"/>
    <w:rsid w:val="00C92DB2"/>
    <w:rsid w:val="00C931FF"/>
    <w:rsid w:val="00CA7EED"/>
    <w:rsid w:val="00CE7A69"/>
    <w:rsid w:val="00CF3C09"/>
    <w:rsid w:val="00D07C0A"/>
    <w:rsid w:val="00D10532"/>
    <w:rsid w:val="00D269FB"/>
    <w:rsid w:val="00D51C21"/>
    <w:rsid w:val="00D65B82"/>
    <w:rsid w:val="00DA1B8C"/>
    <w:rsid w:val="00DA5A8D"/>
    <w:rsid w:val="00DB07CB"/>
    <w:rsid w:val="00DC01F1"/>
    <w:rsid w:val="00DC5D18"/>
    <w:rsid w:val="00E02B3A"/>
    <w:rsid w:val="00E207F0"/>
    <w:rsid w:val="00E31DEE"/>
    <w:rsid w:val="00E349E9"/>
    <w:rsid w:val="00E3743B"/>
    <w:rsid w:val="00E62E9F"/>
    <w:rsid w:val="00E74CCA"/>
    <w:rsid w:val="00E87713"/>
    <w:rsid w:val="00EB2A6E"/>
    <w:rsid w:val="00EB35F9"/>
    <w:rsid w:val="00EE3CEC"/>
    <w:rsid w:val="00EE63CD"/>
    <w:rsid w:val="00EF261B"/>
    <w:rsid w:val="00F15CFB"/>
    <w:rsid w:val="00F4015A"/>
    <w:rsid w:val="00F4324B"/>
    <w:rsid w:val="00F45B70"/>
    <w:rsid w:val="00F51F3D"/>
    <w:rsid w:val="00F55EEF"/>
    <w:rsid w:val="00F642CB"/>
    <w:rsid w:val="00F921D4"/>
    <w:rsid w:val="00FA10DF"/>
    <w:rsid w:val="00FA4578"/>
    <w:rsid w:val="00FB2174"/>
    <w:rsid w:val="00FC66F8"/>
    <w:rsid w:val="00FE113E"/>
    <w:rsid w:val="00FE6C5E"/>
    <w:rsid w:val="00FF4D4B"/>
    <w:rsid w:val="00FF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31E22-4A17-46EB-8B53-869CD194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55E3"/>
    <w:rPr>
      <w:sz w:val="18"/>
      <w:szCs w:val="18"/>
    </w:rPr>
  </w:style>
  <w:style w:type="paragraph" w:styleId="a4">
    <w:name w:val="footer"/>
    <w:basedOn w:val="a"/>
    <w:link w:val="Char0"/>
    <w:uiPriority w:val="99"/>
    <w:unhideWhenUsed/>
    <w:rsid w:val="00375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55E3"/>
    <w:rPr>
      <w:sz w:val="18"/>
      <w:szCs w:val="18"/>
    </w:rPr>
  </w:style>
  <w:style w:type="paragraph" w:styleId="a5">
    <w:name w:val="List Paragraph"/>
    <w:basedOn w:val="a"/>
    <w:uiPriority w:val="34"/>
    <w:qFormat/>
    <w:rsid w:val="00132B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471</Words>
  <Characters>2687</Characters>
  <Application>Microsoft Office Word</Application>
  <DocSecurity>0</DocSecurity>
  <Lines>22</Lines>
  <Paragraphs>6</Paragraphs>
  <ScaleCrop>false</ScaleCrop>
  <Company>Lenovo</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解书芬</dc:creator>
  <cp:lastModifiedBy>郑洋</cp:lastModifiedBy>
  <cp:revision>4</cp:revision>
  <dcterms:created xsi:type="dcterms:W3CDTF">2014-11-14T01:31:00Z</dcterms:created>
  <dcterms:modified xsi:type="dcterms:W3CDTF">2014-11-14T01:58:00Z</dcterms:modified>
</cp:coreProperties>
</file>